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C3" w:rsidRDefault="007B68C3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</w:p>
    <w:p w:rsidR="006B5326" w:rsidRPr="007B68C3" w:rsidRDefault="006B5326" w:rsidP="007B68C3">
      <w:pPr>
        <w:pStyle w:val="NormalWeb"/>
        <w:jc w:val="center"/>
        <w:rPr>
          <w:rFonts w:ascii="Montserrat" w:hAnsi="Montserrat"/>
          <w:b/>
          <w:bCs/>
          <w:lang w:val="es-MX"/>
        </w:rPr>
      </w:pPr>
      <w:r w:rsidRPr="007B68C3">
        <w:rPr>
          <w:rFonts w:ascii="Montserrat" w:hAnsi="Montserrat"/>
          <w:b/>
          <w:bCs/>
          <w:lang w:val="es-MX"/>
        </w:rPr>
        <w:t>AVISO DE PRIVACIDAD INTEGRAL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Instituto Nacional de Antropología e </w:t>
      </w:r>
      <w:r w:rsidR="007B68C3" w:rsidRPr="007B68C3">
        <w:rPr>
          <w:rFonts w:ascii="Montserrat" w:hAnsi="Montserrat"/>
          <w:lang w:val="es-MX"/>
        </w:rPr>
        <w:t>Historia,</w:t>
      </w:r>
      <w:r w:rsidRPr="007B68C3">
        <w:rPr>
          <w:rFonts w:ascii="Montserrat" w:hAnsi="Montserrat"/>
          <w:lang w:val="es-MX"/>
        </w:rPr>
        <w:t xml:space="preserve"> </w:t>
      </w:r>
      <w:r w:rsidR="007B68C3" w:rsidRPr="007B68C3">
        <w:rPr>
          <w:rFonts w:ascii="Montserrat" w:hAnsi="Montserrat"/>
          <w:lang w:val="es-MX"/>
        </w:rPr>
        <w:t>INAH,</w:t>
      </w:r>
      <w:r w:rsidRPr="007B68C3">
        <w:rPr>
          <w:rFonts w:ascii="Montserrat" w:hAnsi="Montserrat"/>
          <w:lang w:val="es-MX"/>
        </w:rPr>
        <w:t xml:space="preserve"> con domicilio en Hamburgo 135, Colonia </w:t>
      </w:r>
      <w:r w:rsidR="007B68C3" w:rsidRPr="007B68C3">
        <w:rPr>
          <w:rFonts w:ascii="Montserrat" w:hAnsi="Montserrat"/>
          <w:lang w:val="es-MX"/>
        </w:rPr>
        <w:t>Juárez,</w:t>
      </w:r>
      <w:r w:rsidRPr="007B68C3">
        <w:rPr>
          <w:rFonts w:ascii="Montserrat" w:hAnsi="Montserrat"/>
          <w:lang w:val="es-MX"/>
        </w:rPr>
        <w:t xml:space="preserve"> </w:t>
      </w:r>
      <w:r w:rsidR="007B68C3" w:rsidRPr="007B68C3">
        <w:rPr>
          <w:rFonts w:ascii="Montserrat" w:hAnsi="Montserrat"/>
          <w:lang w:val="es-MX"/>
        </w:rPr>
        <w:t>Cuauhtémoc,</w:t>
      </w:r>
      <w:r w:rsidRPr="007B68C3">
        <w:rPr>
          <w:rFonts w:ascii="Montserrat" w:hAnsi="Montserrat"/>
          <w:lang w:val="es-MX"/>
        </w:rPr>
        <w:t xml:space="preserve"> Ciudad de México, CP. 06600, Ciudad de </w:t>
      </w:r>
      <w:r w:rsidR="007B68C3" w:rsidRPr="007B68C3">
        <w:rPr>
          <w:rFonts w:ascii="Montserrat" w:hAnsi="Montserrat"/>
          <w:lang w:val="es-MX"/>
        </w:rPr>
        <w:t>México,</w:t>
      </w:r>
      <w:r w:rsidRPr="007B68C3">
        <w:rPr>
          <w:rFonts w:ascii="Montserrat" w:hAnsi="Montserrat"/>
          <w:lang w:val="es-MX"/>
        </w:rPr>
        <w:t xml:space="preserve"> </w:t>
      </w:r>
      <w:r w:rsidR="007B68C3" w:rsidRPr="007B68C3">
        <w:rPr>
          <w:rFonts w:ascii="Montserrat" w:hAnsi="Montserrat"/>
          <w:lang w:val="es-MX"/>
        </w:rPr>
        <w:t>México,</w:t>
      </w:r>
      <w:r w:rsidRPr="007B68C3">
        <w:rPr>
          <w:rFonts w:ascii="Montserrat" w:hAnsi="Montserrat"/>
          <w:lang w:val="es-MX"/>
        </w:rPr>
        <w:t xml:space="preserve">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B68C3">
        <w:rPr>
          <w:rFonts w:ascii="Montserrat" w:hAnsi="Montserrat"/>
          <w:b/>
          <w:bCs/>
          <w:lang w:val="es-MX"/>
        </w:rPr>
        <w:t>¿Qué datos personales solicitamos y para qué fines?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Los datos personales que solicitamos los utilizaremos para las siguientes finalidades: </w:t>
      </w:r>
    </w:p>
    <w:tbl>
      <w:tblPr>
        <w:tblW w:w="521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276"/>
        <w:gridCol w:w="1560"/>
        <w:gridCol w:w="1536"/>
      </w:tblGrid>
      <w:tr w:rsidR="007B68C3" w:rsidRPr="007B68C3" w:rsidTr="005813C9">
        <w:trPr>
          <w:tblCellSpacing w:w="15" w:type="dxa"/>
          <w:jc w:val="center"/>
        </w:trPr>
        <w:tc>
          <w:tcPr>
            <w:tcW w:w="33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proofErr w:type="spellStart"/>
            <w:r w:rsidRPr="007B68C3">
              <w:rPr>
                <w:rFonts w:ascii="Montserrat" w:eastAsia="Times New Roman" w:hAnsi="Montserrat"/>
                <w:b/>
                <w:bCs/>
              </w:rPr>
              <w:t>Finalidad</w:t>
            </w:r>
            <w:proofErr w:type="spellEnd"/>
          </w:p>
        </w:tc>
        <w:tc>
          <w:tcPr>
            <w:tcW w:w="16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7B68C3">
              <w:rPr>
                <w:rFonts w:ascii="Montserrat" w:eastAsia="Times New Roman" w:hAnsi="Montserrat"/>
                <w:b/>
                <w:bCs/>
              </w:rPr>
              <w:t>¿</w:t>
            </w:r>
            <w:proofErr w:type="spellStart"/>
            <w:r w:rsidRPr="007B68C3">
              <w:rPr>
                <w:rFonts w:ascii="Montserrat" w:eastAsia="Times New Roman" w:hAnsi="Montserrat"/>
                <w:b/>
                <w:bCs/>
              </w:rPr>
              <w:t>Requieren</w:t>
            </w:r>
            <w:proofErr w:type="spellEnd"/>
            <w:r w:rsidRPr="007B68C3">
              <w:rPr>
                <w:rFonts w:ascii="Montserrat" w:eastAsia="Times New Roman" w:hAnsi="Montserrat"/>
                <w:b/>
                <w:bCs/>
              </w:rPr>
              <w:t xml:space="preserve"> </w:t>
            </w:r>
            <w:proofErr w:type="spellStart"/>
            <w:r w:rsidRPr="007B68C3">
              <w:rPr>
                <w:rFonts w:ascii="Montserrat" w:eastAsia="Times New Roman" w:hAnsi="Montserrat"/>
                <w:b/>
                <w:bCs/>
              </w:rPr>
              <w:t>consentimiento</w:t>
            </w:r>
            <w:proofErr w:type="spellEnd"/>
            <w:r w:rsidRPr="007B68C3">
              <w:rPr>
                <w:rFonts w:ascii="Montserrat" w:eastAsia="Times New Roman" w:hAnsi="Montserrat"/>
                <w:b/>
                <w:bCs/>
              </w:rPr>
              <w:t xml:space="preserve"> del titular?</w:t>
            </w:r>
          </w:p>
        </w:tc>
      </w:tr>
      <w:tr w:rsidR="007B68C3" w:rsidRPr="007B68C3" w:rsidTr="005813C9">
        <w:trPr>
          <w:trHeight w:val="354"/>
          <w:tblCellSpacing w:w="15" w:type="dxa"/>
          <w:jc w:val="center"/>
        </w:trPr>
        <w:tc>
          <w:tcPr>
            <w:tcW w:w="33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7B68C3"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7B68C3"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7B68C3" w:rsidRPr="007B68C3" w:rsidTr="005813C9">
        <w:trPr>
          <w:tblCellSpacing w:w="15" w:type="dxa"/>
          <w:jc w:val="center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311B55" w:rsidRDefault="00311B55" w:rsidP="00311B55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311B55">
              <w:rPr>
                <w:rFonts w:ascii="Montserrat" w:eastAsia="Times New Roman" w:hAnsi="Montserrat"/>
                <w:lang w:val="es-MX"/>
              </w:rPr>
              <w:t>Llevar un r</w:t>
            </w:r>
            <w:r>
              <w:rPr>
                <w:rFonts w:ascii="Montserrat" w:eastAsia="Times New Roman" w:hAnsi="Montserrat"/>
                <w:lang w:val="es-MX"/>
              </w:rPr>
              <w:t>egistro y control de asistencia</w:t>
            </w:r>
            <w:r w:rsidRPr="00311B55">
              <w:rPr>
                <w:rFonts w:ascii="Montserrat" w:eastAsia="Times New Roman" w:hAnsi="Montserrat"/>
                <w:lang w:val="es-MX"/>
              </w:rPr>
              <w:t xml:space="preserve"> físico y electró</w:t>
            </w:r>
            <w:r>
              <w:rPr>
                <w:rFonts w:ascii="Montserrat" w:eastAsia="Times New Roman" w:hAnsi="Montserrat"/>
                <w:lang w:val="es-MX"/>
              </w:rPr>
              <w:t xml:space="preserve">nico, de las y los participantes al </w:t>
            </w:r>
            <w:r w:rsidRPr="00311B55">
              <w:rPr>
                <w:rFonts w:ascii="Montserrat" w:eastAsia="Times New Roman" w:hAnsi="Montserrat"/>
                <w:b/>
                <w:i/>
                <w:lang w:val="es-MX"/>
              </w:rPr>
              <w:t>“Coloquio multidisciplinar sobre el Camino Real de Tierra Adentro Región Centro Norte. Avances y retos”</w:t>
            </w:r>
            <w:r w:rsidRPr="00311B55">
              <w:rPr>
                <w:rFonts w:ascii="Montserrat" w:eastAsia="Times New Roman" w:hAnsi="Montserrat"/>
                <w:i/>
                <w:lang w:val="es-MX"/>
              </w:rPr>
              <w:t>,</w:t>
            </w:r>
            <w:r w:rsidRPr="00311B55">
              <w:rPr>
                <w:rFonts w:ascii="Montserrat" w:eastAsia="Times New Roman" w:hAnsi="Montserrat"/>
                <w:lang w:val="es-MX"/>
              </w:rPr>
              <w:t xml:space="preserve"> que se llevará a cabo los días 12 y 13 de noviembre de 2020 en el Auditorio “Eduardo </w:t>
            </w:r>
            <w:proofErr w:type="spellStart"/>
            <w:r w:rsidRPr="00311B55">
              <w:rPr>
                <w:rFonts w:ascii="Montserrat" w:eastAsia="Times New Roman" w:hAnsi="Montserrat"/>
                <w:lang w:val="es-MX"/>
              </w:rPr>
              <w:t>Loarca</w:t>
            </w:r>
            <w:proofErr w:type="spellEnd"/>
            <w:r w:rsidRPr="00311B55">
              <w:rPr>
                <w:rFonts w:ascii="Montserrat" w:eastAsia="Times New Roman" w:hAnsi="Montserrat"/>
                <w:lang w:val="es-MX"/>
              </w:rPr>
              <w:t xml:space="preserve"> Castillo” del Museo Regional de Querétaro.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00666F">
            <w:pPr>
              <w:jc w:val="center"/>
              <w:rPr>
                <w:rFonts w:ascii="Montserrat" w:eastAsia="Times New Roman" w:hAnsi="Montserrat"/>
              </w:rPr>
            </w:pPr>
            <w:r w:rsidRPr="007B68C3">
              <w:rPr>
                <w:rFonts w:ascii="Montserrat" w:eastAsia="Times New Roman" w:hAnsi="Montserrat"/>
              </w:rPr>
              <w:t>X</w:t>
            </w:r>
          </w:p>
        </w:tc>
      </w:tr>
      <w:tr w:rsidR="007B68C3" w:rsidRPr="007B68C3" w:rsidTr="005813C9">
        <w:trPr>
          <w:tblCellSpacing w:w="15" w:type="dxa"/>
          <w:jc w:val="center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311B55" w:rsidRDefault="00311B55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311B55">
              <w:rPr>
                <w:rFonts w:ascii="Montserrat" w:eastAsia="Times New Roman" w:hAnsi="Montserrat"/>
                <w:lang w:val="es-MX"/>
              </w:rPr>
              <w:t>Elaboración de constancias de participación de los ponentes de dicho Coloquio.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00666F">
            <w:pPr>
              <w:jc w:val="center"/>
              <w:rPr>
                <w:rFonts w:ascii="Montserrat" w:eastAsia="Times New Roman" w:hAnsi="Montserrat"/>
              </w:rPr>
            </w:pPr>
            <w:r w:rsidRPr="007B68C3">
              <w:rPr>
                <w:rFonts w:ascii="Montserrat" w:eastAsia="Times New Roman" w:hAnsi="Montserrat"/>
              </w:rPr>
              <w:t>X</w:t>
            </w:r>
          </w:p>
        </w:tc>
      </w:tr>
      <w:tr w:rsidR="007B68C3" w:rsidRPr="007B68C3" w:rsidTr="005813C9">
        <w:trPr>
          <w:tblCellSpacing w:w="15" w:type="dxa"/>
          <w:jc w:val="center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t>Envío de</w:t>
            </w:r>
            <w:r w:rsidR="00311B55">
              <w:rPr>
                <w:rFonts w:ascii="Montserrat" w:eastAsia="Times New Roman" w:hAnsi="Montserrat"/>
                <w:lang w:val="es-MX"/>
              </w:rPr>
              <w:t xml:space="preserve"> información sobre éste y futuros </w:t>
            </w:r>
            <w:r w:rsidRPr="007B68C3">
              <w:rPr>
                <w:rFonts w:ascii="Montserrat" w:eastAsia="Times New Roman" w:hAnsi="Montserrat"/>
                <w:lang w:val="es-MX"/>
              </w:rPr>
              <w:t xml:space="preserve">eventos que realice el Museo Regional de Querétaro. 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00666F">
            <w:pPr>
              <w:jc w:val="center"/>
              <w:rPr>
                <w:rFonts w:ascii="Montserrat" w:eastAsia="Times New Roman" w:hAnsi="Montserrat"/>
              </w:rPr>
            </w:pPr>
            <w:r w:rsidRPr="007B68C3">
              <w:rPr>
                <w:rFonts w:ascii="Montserrat" w:eastAsia="Times New Roman" w:hAnsi="Montserrat"/>
              </w:rPr>
              <w:t>X</w:t>
            </w:r>
          </w:p>
        </w:tc>
      </w:tr>
      <w:tr w:rsidR="007B68C3" w:rsidRPr="005813C9" w:rsidTr="005813C9">
        <w:trPr>
          <w:tblCellSpacing w:w="15" w:type="dxa"/>
          <w:jc w:val="center"/>
        </w:trPr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C9" w:rsidRPr="007B68C3" w:rsidRDefault="005813C9" w:rsidP="005813C9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1D6E14">
              <w:rPr>
                <w:rFonts w:ascii="Montserrat" w:eastAsia="Times New Roman" w:hAnsi="Montserrat"/>
                <w:lang w:val="es-MX"/>
              </w:rPr>
              <w:t xml:space="preserve">Recabar material audiovisual como fotografías y grabación de video, derivado de los trabajos del </w:t>
            </w:r>
            <w:r w:rsidRPr="005813C9">
              <w:rPr>
                <w:rFonts w:ascii="Montserrat" w:eastAsia="Times New Roman" w:hAnsi="Montserrat"/>
                <w:lang w:val="es-MX"/>
              </w:rPr>
              <w:lastRenderedPageBreak/>
              <w:t xml:space="preserve">coloquio </w:t>
            </w:r>
            <w:r w:rsidRPr="001D6E14">
              <w:rPr>
                <w:rFonts w:ascii="Montserrat" w:eastAsia="Times New Roman" w:hAnsi="Montserrat"/>
                <w:lang w:val="es-MX"/>
              </w:rPr>
              <w:t>con el fin de difundir los trab</w:t>
            </w:r>
            <w:r>
              <w:rPr>
                <w:rFonts w:ascii="Montserrat" w:eastAsia="Times New Roman" w:hAnsi="Montserrat"/>
                <w:lang w:val="es-MX"/>
              </w:rPr>
              <w:t xml:space="preserve">ajos realizados en sitios web, redes sociales del INAH, o medios impresos. 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lastRenderedPageBreak/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5813C9" w:rsidRDefault="006B5326" w:rsidP="0000666F">
            <w:pPr>
              <w:jc w:val="center"/>
              <w:rPr>
                <w:rFonts w:ascii="Montserrat" w:eastAsia="Times New Roman" w:hAnsi="Montserrat"/>
                <w:lang w:val="es-MX"/>
              </w:rPr>
            </w:pPr>
            <w:r w:rsidRPr="005813C9"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</w:tbl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lastRenderedPageBreak/>
        <w:t xml:space="preserve">Si no desea que sus datos personales se utilicen para las finalidades que requieren de su consentimiento, podrá manifestarlo a continuación: </w:t>
      </w:r>
    </w:p>
    <w:p w:rsidR="005813C9" w:rsidRPr="005813C9" w:rsidRDefault="006B5326" w:rsidP="005813C9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No consiento que mis datos personales se utilicen para los siguientes fines: </w:t>
      </w:r>
    </w:p>
    <w:p w:rsidR="005813C9" w:rsidRPr="005813C9" w:rsidRDefault="005813C9" w:rsidP="005813C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5813C9">
        <w:rPr>
          <w:rFonts w:ascii="Montserrat" w:eastAsia="Times New Roman" w:hAnsi="Montserrat"/>
          <w:lang w:val="es-MX"/>
        </w:rPr>
        <w:t xml:space="preserve">Llevar un registro y control de asistencia físico y electrónico, de las y los participantes </w:t>
      </w:r>
      <w:r w:rsidRPr="0000666F">
        <w:rPr>
          <w:rFonts w:ascii="Montserrat" w:eastAsia="Times New Roman" w:hAnsi="Montserrat"/>
          <w:lang w:val="es-MX"/>
        </w:rPr>
        <w:t>al</w:t>
      </w:r>
      <w:r w:rsidRPr="0000666F">
        <w:rPr>
          <w:rFonts w:ascii="Montserrat" w:eastAsia="Times New Roman" w:hAnsi="Montserrat"/>
          <w:b/>
          <w:lang w:val="es-MX"/>
        </w:rPr>
        <w:t xml:space="preserve"> </w:t>
      </w:r>
      <w:r w:rsidRPr="0000666F">
        <w:rPr>
          <w:rFonts w:ascii="Montserrat" w:eastAsia="Times New Roman" w:hAnsi="Montserrat"/>
          <w:b/>
          <w:i/>
          <w:lang w:val="es-MX"/>
        </w:rPr>
        <w:t>“Coloquio multidisciplinar sobre el Camino Real de Tierra Adentro Región Centro Norte. Avances y retos”</w:t>
      </w:r>
      <w:r w:rsidRPr="005813C9">
        <w:rPr>
          <w:rFonts w:ascii="Montserrat" w:eastAsia="Times New Roman" w:hAnsi="Montserrat"/>
          <w:lang w:val="es-MX"/>
        </w:rPr>
        <w:t xml:space="preserve">, que se llevará a cabo los días 12 y 13 de noviembre de 2020 en el Auditorio “Eduardo </w:t>
      </w:r>
      <w:proofErr w:type="spellStart"/>
      <w:r w:rsidRPr="005813C9">
        <w:rPr>
          <w:rFonts w:ascii="Montserrat" w:eastAsia="Times New Roman" w:hAnsi="Montserrat"/>
          <w:lang w:val="es-MX"/>
        </w:rPr>
        <w:t>Loarca</w:t>
      </w:r>
      <w:proofErr w:type="spellEnd"/>
      <w:r w:rsidRPr="005813C9">
        <w:rPr>
          <w:rFonts w:ascii="Montserrat" w:eastAsia="Times New Roman" w:hAnsi="Montserrat"/>
          <w:lang w:val="es-MX"/>
        </w:rPr>
        <w:t xml:space="preserve"> Castillo” del Museo Regional de Querétaro.</w:t>
      </w:r>
      <w:r w:rsidRPr="005813C9">
        <w:rPr>
          <w:rFonts w:ascii="Cambria Math" w:eastAsia="Times New Roman" w:hAnsi="Cambria Math" w:cs="Cambria Math"/>
          <w:lang w:val="es-MX"/>
        </w:rPr>
        <w:t xml:space="preserve"> </w:t>
      </w:r>
      <w:r w:rsidRPr="007B68C3">
        <w:rPr>
          <w:rFonts w:ascii="MS Gothic" w:eastAsia="Times New Roman" w:hAnsi="MS Gothic" w:cs="MS Gothic"/>
        </w:rPr>
        <w:t>▢</w:t>
      </w:r>
    </w:p>
    <w:p w:rsidR="005813C9" w:rsidRPr="005813C9" w:rsidRDefault="005813C9" w:rsidP="005813C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5813C9">
        <w:rPr>
          <w:rFonts w:ascii="Montserrat" w:eastAsia="Times New Roman" w:hAnsi="Montserrat"/>
          <w:lang w:val="es-MX"/>
        </w:rPr>
        <w:t>Elaboración de constancias de participación de los ponente</w:t>
      </w:r>
      <w:bookmarkStart w:id="0" w:name="_GoBack"/>
      <w:bookmarkEnd w:id="0"/>
      <w:r w:rsidRPr="005813C9">
        <w:rPr>
          <w:rFonts w:ascii="Montserrat" w:eastAsia="Times New Roman" w:hAnsi="Montserrat"/>
          <w:lang w:val="es-MX"/>
        </w:rPr>
        <w:t>s de dicho Coloquio.</w:t>
      </w:r>
      <w:r w:rsidRPr="005813C9">
        <w:rPr>
          <w:rFonts w:ascii="Cambria Math" w:eastAsia="Times New Roman" w:hAnsi="Cambria Math" w:cs="Cambria Math"/>
          <w:lang w:val="es-MX"/>
        </w:rPr>
        <w:t xml:space="preserve"> </w:t>
      </w:r>
      <w:r w:rsidRPr="007B68C3">
        <w:rPr>
          <w:rFonts w:ascii="MS Gothic" w:eastAsia="Times New Roman" w:hAnsi="MS Gothic" w:cs="MS Gothic"/>
        </w:rPr>
        <w:t>▢</w:t>
      </w:r>
    </w:p>
    <w:p w:rsidR="005813C9" w:rsidRPr="005813C9" w:rsidRDefault="005813C9" w:rsidP="005813C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5813C9">
        <w:rPr>
          <w:rFonts w:ascii="Montserrat" w:eastAsia="Times New Roman" w:hAnsi="Montserrat"/>
          <w:lang w:val="es-MX"/>
        </w:rPr>
        <w:t xml:space="preserve">Envío de información sobre éste y futuros eventos que realice el Museo Regional de Querétaro. </w:t>
      </w:r>
      <w:r w:rsidRPr="007B68C3">
        <w:rPr>
          <w:rFonts w:ascii="MS Gothic" w:eastAsia="Times New Roman" w:hAnsi="MS Gothic" w:cs="MS Gothic"/>
        </w:rPr>
        <w:t>▢</w:t>
      </w:r>
    </w:p>
    <w:p w:rsidR="005813C9" w:rsidRPr="005813C9" w:rsidRDefault="005813C9" w:rsidP="005813C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5813C9">
        <w:rPr>
          <w:rFonts w:ascii="Montserrat" w:eastAsia="Times New Roman" w:hAnsi="Montserrat"/>
          <w:lang w:val="es-MX"/>
        </w:rPr>
        <w:t>Recabar material audiovisual como fotografías y grabación de video, derivado de los trabajos del coloquio con el fin de difundir los trabajos realizados en sitios web, redes sociales del INAH, o medios impresos.</w:t>
      </w:r>
      <w:r w:rsidRPr="005813C9">
        <w:rPr>
          <w:rFonts w:ascii="Cambria Math" w:eastAsia="Times New Roman" w:hAnsi="Cambria Math" w:cs="Cambria Math"/>
          <w:lang w:val="es-MX"/>
        </w:rPr>
        <w:t xml:space="preserve"> </w:t>
      </w:r>
      <w:r w:rsidRPr="007B68C3">
        <w:rPr>
          <w:rFonts w:ascii="MS Gothic" w:eastAsia="Times New Roman" w:hAnsi="MS Gothic" w:cs="MS Gothic"/>
        </w:rPr>
        <w:t>▢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Nombre y firma del titular:</w:t>
      </w:r>
    </w:p>
    <w:p w:rsidR="006B5326" w:rsidRPr="007B68C3" w:rsidRDefault="006B5326" w:rsidP="007B68C3">
      <w:pPr>
        <w:jc w:val="both"/>
        <w:rPr>
          <w:rFonts w:ascii="Montserrat" w:eastAsia="Times New Roman" w:hAnsi="Montserrat"/>
          <w:lang w:val="es-MX"/>
        </w:rPr>
      </w:pP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________________________________________________________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Para llevar a cabo las finalidades descritas en el presente aviso de privacidad, se solicitarán los siguientes datos personales: </w:t>
      </w:r>
    </w:p>
    <w:p w:rsidR="006B5326" w:rsidRPr="007B68C3" w:rsidRDefault="006B5326" w:rsidP="007B68C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B68C3">
        <w:rPr>
          <w:rFonts w:ascii="Montserrat" w:eastAsia="Times New Roman" w:hAnsi="Montserrat"/>
        </w:rPr>
        <w:t>Datos</w:t>
      </w:r>
      <w:proofErr w:type="spellEnd"/>
      <w:r w:rsidRPr="007B68C3">
        <w:rPr>
          <w:rFonts w:ascii="Montserrat" w:eastAsia="Times New Roman" w:hAnsi="Montserrat"/>
        </w:rPr>
        <w:t xml:space="preserve"> de </w:t>
      </w:r>
      <w:proofErr w:type="spellStart"/>
      <w:r w:rsidRPr="007B68C3">
        <w:rPr>
          <w:rFonts w:ascii="Montserrat" w:eastAsia="Times New Roman" w:hAnsi="Montserrat"/>
        </w:rPr>
        <w:t>identificación</w:t>
      </w:r>
      <w:proofErr w:type="spellEnd"/>
    </w:p>
    <w:p w:rsidR="006B5326" w:rsidRPr="007B68C3" w:rsidRDefault="006B5326" w:rsidP="007B68C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B68C3">
        <w:rPr>
          <w:rFonts w:ascii="Montserrat" w:eastAsia="Times New Roman" w:hAnsi="Montserrat"/>
        </w:rPr>
        <w:t>Datos</w:t>
      </w:r>
      <w:proofErr w:type="spellEnd"/>
      <w:r w:rsidRPr="007B68C3">
        <w:rPr>
          <w:rFonts w:ascii="Montserrat" w:eastAsia="Times New Roman" w:hAnsi="Montserrat"/>
        </w:rPr>
        <w:t xml:space="preserve"> de </w:t>
      </w:r>
      <w:proofErr w:type="spellStart"/>
      <w:r w:rsidRPr="007B68C3">
        <w:rPr>
          <w:rFonts w:ascii="Montserrat" w:eastAsia="Times New Roman" w:hAnsi="Montserrat"/>
        </w:rPr>
        <w:t>contacto</w:t>
      </w:r>
      <w:proofErr w:type="spellEnd"/>
    </w:p>
    <w:p w:rsidR="006B5326" w:rsidRPr="007B68C3" w:rsidRDefault="006B5326" w:rsidP="007B68C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B68C3">
        <w:rPr>
          <w:rFonts w:ascii="Montserrat" w:eastAsia="Times New Roman" w:hAnsi="Montserrat"/>
        </w:rPr>
        <w:t>Datos</w:t>
      </w:r>
      <w:proofErr w:type="spellEnd"/>
      <w:r w:rsidRPr="007B68C3">
        <w:rPr>
          <w:rFonts w:ascii="Montserrat" w:eastAsia="Times New Roman" w:hAnsi="Montserrat"/>
        </w:rPr>
        <w:t xml:space="preserve"> </w:t>
      </w:r>
      <w:proofErr w:type="spellStart"/>
      <w:r w:rsidRPr="007B68C3">
        <w:rPr>
          <w:rFonts w:ascii="Montserrat" w:eastAsia="Times New Roman" w:hAnsi="Montserrat"/>
        </w:rPr>
        <w:t>académicos</w:t>
      </w:r>
      <w:proofErr w:type="spellEnd"/>
    </w:p>
    <w:p w:rsidR="006B5326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Se informa que no se solicitarán datos personales sensibles.</w:t>
      </w:r>
    </w:p>
    <w:p w:rsidR="0000666F" w:rsidRDefault="0000666F" w:rsidP="0000666F">
      <w:pPr>
        <w:spacing w:before="100" w:beforeAutospacing="1" w:after="100" w:afterAutospacing="1"/>
        <w:jc w:val="both"/>
        <w:rPr>
          <w:rFonts w:ascii="Montserrat" w:hAnsi="Montserrat"/>
          <w:color w:val="000000"/>
          <w:lang w:val="es-MX"/>
        </w:rPr>
      </w:pPr>
    </w:p>
    <w:p w:rsidR="0000666F" w:rsidRPr="0000666F" w:rsidRDefault="0000666F" w:rsidP="0000666F">
      <w:pPr>
        <w:spacing w:before="100" w:beforeAutospacing="1" w:after="100" w:afterAutospacing="1"/>
        <w:jc w:val="both"/>
        <w:rPr>
          <w:rFonts w:ascii="Montserrat" w:eastAsiaTheme="minorEastAsia" w:hAnsi="Montserrat"/>
          <w:lang w:val="es-MX"/>
        </w:rPr>
      </w:pPr>
      <w:r>
        <w:rPr>
          <w:rFonts w:ascii="Montserrat" w:hAnsi="Montserrat"/>
          <w:color w:val="000000"/>
          <w:lang w:val="es-MX"/>
        </w:rPr>
        <w:t>De manera adicional, los datos recabados se utilizarán para generar estadísticas e informes. No obstante, es importante señalar que la información contenida en estas estadísticas e informes, no estará asociada con la persona titular de los datos personales, por lo que no será posible identificarla.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B68C3">
        <w:rPr>
          <w:rFonts w:ascii="Montserrat" w:hAnsi="Montserrat"/>
          <w:b/>
          <w:bCs/>
          <w:lang w:val="es-MX"/>
        </w:rPr>
        <w:t>¿Con quién compartimos su información personal y para qué fines?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B68C3">
        <w:rPr>
          <w:rFonts w:ascii="Montserrat" w:hAnsi="Montserrat"/>
          <w:b/>
          <w:bCs/>
          <w:lang w:val="es-MX"/>
        </w:rPr>
        <w:t>¿Cuál es el fundamento para el tratamiento de datos personales?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Artículo 6°, apartado A, fracción II de la Constitución Política de los Estados Unidos Mexicanos; Ley General de Datos Personales en Posesión de Sujetos Obligados, los Lineamientos Generales de Protección de Datos Personales para el Sector Público; artículo 2 de la Ley Orgánica del Instituto Nacional de Antropología e Historia; Manual General de Organización del INAH, publicado en el Diario Oficial de la Federación de fecha 19 de octubre de 2018, el cual establec</w:t>
      </w:r>
      <w:r w:rsidR="007B68C3">
        <w:rPr>
          <w:rFonts w:ascii="Montserrat" w:hAnsi="Montserrat"/>
          <w:lang w:val="es-MX"/>
        </w:rPr>
        <w:t>e que el Museo Regional de Queré</w:t>
      </w:r>
      <w:r w:rsidRPr="007B68C3">
        <w:rPr>
          <w:rFonts w:ascii="Montserrat" w:hAnsi="Montserrat"/>
          <w:lang w:val="es-MX"/>
        </w:rPr>
        <w:t xml:space="preserve">taro, tiene entre otras funciones: Supervisar de manera conjunta con la Coordinación Nacional de Museos y Exposiciones, la operación de eventos culturales del museo para cumplir con los programas y proyectos de difusión.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B68C3">
        <w:rPr>
          <w:rFonts w:ascii="Montserrat" w:hAnsi="Montserrat"/>
          <w:b/>
          <w:bCs/>
          <w:lang w:val="es-MX"/>
        </w:rPr>
        <w:t>¿Dónde puedo ejercer mis derechos ARCO?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00666F">
        <w:rPr>
          <w:rFonts w:ascii="Montserrat" w:hAnsi="Montserrat"/>
          <w:b/>
          <w:lang w:val="es-MX"/>
        </w:rPr>
        <w:t>a) Nombre de su titular:</w:t>
      </w:r>
      <w:r w:rsidRPr="007B68C3">
        <w:rPr>
          <w:rFonts w:ascii="Montserrat" w:hAnsi="Montserrat"/>
          <w:lang w:val="es-MX"/>
        </w:rPr>
        <w:t xml:space="preserve"> María del Perpetuo Socorro Villarreal Escárrega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00666F">
        <w:rPr>
          <w:rFonts w:ascii="Montserrat" w:hAnsi="Montserrat"/>
          <w:b/>
          <w:lang w:val="es-MX"/>
        </w:rPr>
        <w:t>b) Domicilio:</w:t>
      </w:r>
      <w:r w:rsidRPr="007B68C3">
        <w:rPr>
          <w:rFonts w:ascii="Montserrat" w:hAnsi="Montserrat"/>
          <w:lang w:val="es-MX"/>
        </w:rPr>
        <w:t xml:space="preserve"> Hamburgo 135 Planta </w:t>
      </w:r>
      <w:proofErr w:type="gramStart"/>
      <w:r w:rsidRPr="007B68C3">
        <w:rPr>
          <w:rFonts w:ascii="Montserrat" w:hAnsi="Montserrat"/>
          <w:lang w:val="es-MX"/>
        </w:rPr>
        <w:t>Baja ,</w:t>
      </w:r>
      <w:proofErr w:type="gramEnd"/>
      <w:r w:rsidRPr="007B68C3">
        <w:rPr>
          <w:rFonts w:ascii="Montserrat" w:hAnsi="Montserrat"/>
          <w:lang w:val="es-MX"/>
        </w:rPr>
        <w:t xml:space="preserve"> Colonia Juárez , Cuauhtémoc , Ciudad de México , CP. 06600, Ciudad de México , México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00666F">
        <w:rPr>
          <w:rFonts w:ascii="Montserrat" w:hAnsi="Montserrat"/>
          <w:b/>
          <w:lang w:val="es-MX"/>
        </w:rPr>
        <w:lastRenderedPageBreak/>
        <w:t>c) Correo electrónico:</w:t>
      </w:r>
      <w:r w:rsidRPr="007B68C3">
        <w:rPr>
          <w:rFonts w:ascii="Montserrat" w:hAnsi="Montserrat"/>
          <w:lang w:val="es-MX"/>
        </w:rPr>
        <w:t xml:space="preserve"> transparencia@inah.gob.mx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00666F">
        <w:rPr>
          <w:rFonts w:ascii="Montserrat" w:hAnsi="Montserrat"/>
          <w:b/>
          <w:lang w:val="es-MX"/>
        </w:rPr>
        <w:t>d) Número telefónico y extensión:</w:t>
      </w:r>
      <w:r w:rsidRPr="007B68C3">
        <w:rPr>
          <w:rFonts w:ascii="Montserrat" w:hAnsi="Montserrat"/>
          <w:lang w:val="es-MX"/>
        </w:rPr>
        <w:t xml:space="preserve"> 01 (55) 41 66 07 74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00666F">
        <w:rPr>
          <w:rFonts w:ascii="Montserrat" w:hAnsi="Montserrat"/>
          <w:b/>
          <w:lang w:val="es-MX"/>
        </w:rPr>
        <w:t>e) Otro dato de contacto:</w:t>
      </w:r>
      <w:r w:rsidRPr="007B68C3">
        <w:rPr>
          <w:rFonts w:ascii="Montserrat" w:hAnsi="Montserrat"/>
          <w:lang w:val="es-MX"/>
        </w:rPr>
        <w:t xml:space="preserve"> 01 (55) 41 66 07 75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br/>
        <w:t xml:space="preserve">Asimismo, usted podrá presentar una solicitud de ejercicio de derechos ARCO a través de la Plataforma Nacional de Transparencia, disponible en </w:t>
      </w:r>
      <w:hyperlink r:id="rId7" w:tgtFrame="_blank" w:history="1">
        <w:r w:rsidRPr="007B68C3">
          <w:rPr>
            <w:rStyle w:val="Hipervnculo"/>
            <w:rFonts w:ascii="Montserrat" w:hAnsi="Montserrat"/>
            <w:lang w:val="es-MX"/>
          </w:rPr>
          <w:t>http://www.plataformadetransparencia.org.mx</w:t>
        </w:r>
      </w:hyperlink>
      <w:r w:rsidRPr="007B68C3">
        <w:rPr>
          <w:rFonts w:ascii="Montserrat" w:hAnsi="Montserrat"/>
          <w:lang w:val="es-MX"/>
        </w:rPr>
        <w:t>, y a través de los siguientes medios:</w:t>
      </w:r>
    </w:p>
    <w:p w:rsidR="006B5326" w:rsidRPr="007B68C3" w:rsidRDefault="006B5326" w:rsidP="007B68C3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00666F">
        <w:rPr>
          <w:rFonts w:ascii="Montserrat" w:hAnsi="Montserrat" w:cs="Arial"/>
          <w:b/>
          <w:lang w:val="es-MX"/>
        </w:rPr>
        <w:t>Correo electrónico</w:t>
      </w:r>
      <w:r w:rsidRPr="007B68C3">
        <w:rPr>
          <w:rFonts w:ascii="Montserrat" w:hAnsi="Montserrat" w:cs="Arial"/>
          <w:lang w:val="es-MX"/>
        </w:rPr>
        <w:t>: transparencia@inah.gob.mx</w:t>
      </w:r>
    </w:p>
    <w:p w:rsidR="006B5326" w:rsidRPr="007B68C3" w:rsidRDefault="006B5326" w:rsidP="007B68C3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00666F">
        <w:rPr>
          <w:rFonts w:ascii="Montserrat" w:hAnsi="Montserrat" w:cs="Arial"/>
          <w:b/>
          <w:lang w:val="es-MX"/>
        </w:rPr>
        <w:t>Número telefónico y extensión:</w:t>
      </w:r>
      <w:r w:rsidRPr="007B68C3">
        <w:rPr>
          <w:rFonts w:ascii="Montserrat" w:hAnsi="Montserrat" w:cs="Arial"/>
          <w:lang w:val="es-MX"/>
        </w:rPr>
        <w:t xml:space="preserve"> 55 41 66 07 73 directo, si llamas del extranjero marca el (52) 55 41 66 07 73.</w:t>
      </w:r>
      <w:r w:rsidRPr="007B68C3">
        <w:rPr>
          <w:rFonts w:ascii="Montserrat" w:eastAsia="Symbol" w:hAnsi="Montserrat"/>
          <w:lang w:val="es-MX"/>
        </w:rPr>
        <w:t xml:space="preserve"> </w:t>
      </w:r>
      <w:r w:rsidRPr="007B68C3">
        <w:rPr>
          <w:rFonts w:ascii="Montserrat" w:hAnsi="Montserrat" w:cs="Arial"/>
          <w:lang w:val="es-MX"/>
        </w:rPr>
        <w:t>Otro dato de contacto: 55 41 66 07 74 directo, si llamas del extranjero marca el (52) 55 41 66 07 73</w:t>
      </w:r>
      <w:r w:rsidR="0000666F">
        <w:rPr>
          <w:rFonts w:ascii="Montserrat" w:hAnsi="Montserrat" w:cs="Arial"/>
          <w:lang w:val="es-MX"/>
        </w:rPr>
        <w:t>.</w:t>
      </w:r>
    </w:p>
    <w:p w:rsidR="006B5326" w:rsidRPr="007B68C3" w:rsidRDefault="006B5326" w:rsidP="007B68C3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00666F">
        <w:rPr>
          <w:rFonts w:ascii="Montserrat" w:hAnsi="Montserrat" w:cs="Arial"/>
          <w:b/>
          <w:color w:val="000000"/>
          <w:lang w:val="es-MX"/>
        </w:rPr>
        <w:t>De manera presencial</w:t>
      </w:r>
      <w:r w:rsidR="0000666F">
        <w:rPr>
          <w:rFonts w:ascii="Montserrat" w:hAnsi="Montserrat" w:cs="Arial"/>
          <w:color w:val="000000"/>
          <w:lang w:val="es-MX"/>
        </w:rPr>
        <w:t>:</w:t>
      </w:r>
      <w:r w:rsidRPr="007B68C3">
        <w:rPr>
          <w:rFonts w:ascii="Montserrat" w:hAnsi="Montserrat" w:cs="Arial"/>
          <w:color w:val="000000"/>
          <w:lang w:val="es-MX"/>
        </w:rPr>
        <w:t xml:space="preserve">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</w:t>
      </w:r>
    </w:p>
    <w:p w:rsidR="006B5326" w:rsidRPr="007B68C3" w:rsidRDefault="006B5326" w:rsidP="007B68C3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 w:cs="Arial"/>
          <w:color w:val="000000"/>
          <w:lang w:val="es-MX"/>
        </w:rPr>
        <w:t>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Si desea conocer el procedimiento para el ejercicio de estos derechos, puede acudir a la Unidad de Transparencia, o bien, ponemos a su disposición los siguientes medios: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Acudir directamente ante nuestra Unidad de Transparencia, en calle Hamburgo 135, colonia Juárez, alcaldía Cuauhtémoc, CDMX, horario de lunes a viernes de 9:00 a 15:00 y de 16:00 a 18:00 horas; o bien, vía correo electrónico: transparencia@inah.gob.mx; de igual manera se proporcionan los números telefónicos 55 41 66 07 73 y 55 41 66 07 74 directos, si llama del extranjero marque el (52) 55 41 66 07 73. De manera presencial en el Instituto </w:t>
      </w:r>
      <w:r w:rsidRPr="007B68C3">
        <w:rPr>
          <w:rFonts w:ascii="Montserrat" w:hAnsi="Montserrat"/>
          <w:lang w:val="es-MX"/>
        </w:rPr>
        <w:lastRenderedPageBreak/>
        <w:t>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Asimismo, en el 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B68C3">
        <w:rPr>
          <w:rFonts w:ascii="Montserrat" w:hAnsi="Montserrat"/>
          <w:b/>
          <w:bCs/>
          <w:lang w:val="es-MX"/>
        </w:rPr>
        <w:t>¿Cómo puede conocer los cambios en este aviso de privacidad?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El presente aviso de privacidad puede sufrir modificaciones, cambios o actualizaciones derivadas de nuevos requerimientos legales o por otras causas.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Nos comprometemos a mantenerlo informado sobre los cambios que pueda sufrir el presente aviso de privacidad, a través de: </w:t>
      </w:r>
      <w:r w:rsidRPr="0000666F">
        <w:rPr>
          <w:rFonts w:ascii="Montserrat" w:hAnsi="Montserrat"/>
          <w:b/>
          <w:lang w:val="es-MX"/>
        </w:rPr>
        <w:t>www.inah.gob.mx</w:t>
      </w:r>
      <w:r w:rsidRPr="007B68C3">
        <w:rPr>
          <w:rFonts w:ascii="Montserrat" w:hAnsi="Montserrat"/>
          <w:lang w:val="es-MX"/>
        </w:rPr>
        <w:t xml:space="preserve">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B68C3">
        <w:rPr>
          <w:rFonts w:ascii="Montserrat" w:hAnsi="Montserrat"/>
          <w:b/>
          <w:bCs/>
          <w:lang w:val="es-MX"/>
        </w:rPr>
        <w:t>Otros datos de contacto:</w:t>
      </w:r>
    </w:p>
    <w:p w:rsidR="006B5326" w:rsidRPr="0000666F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00666F">
        <w:rPr>
          <w:rFonts w:ascii="Montserrat" w:hAnsi="Montserrat"/>
          <w:lang w:val="es-MX"/>
        </w:rPr>
        <w:t>Página de Internet: www.inah.gob.mx</w:t>
      </w:r>
    </w:p>
    <w:p w:rsidR="006B5326" w:rsidRPr="0000666F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00666F">
        <w:rPr>
          <w:rFonts w:ascii="Montserrat" w:hAnsi="Montserrat"/>
          <w:lang w:val="es-MX"/>
        </w:rPr>
        <w:t>Correo electrónico para la atención del público en general: transparencia@inah.gob.mx</w:t>
      </w:r>
    </w:p>
    <w:p w:rsidR="006B5326" w:rsidRPr="0000666F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00666F">
        <w:rPr>
          <w:rFonts w:ascii="Montserrat" w:hAnsi="Montserrat"/>
          <w:lang w:val="es-MX"/>
        </w:rPr>
        <w:t>Número telefónico para la atención del público en general: 5541660773</w:t>
      </w:r>
    </w:p>
    <w:p w:rsidR="006B5326" w:rsidRPr="007B68C3" w:rsidRDefault="006B5326" w:rsidP="007B68C3">
      <w:pPr>
        <w:spacing w:after="240"/>
        <w:jc w:val="both"/>
        <w:rPr>
          <w:rFonts w:ascii="Montserrat" w:eastAsia="Times New Roman" w:hAnsi="Montserrat"/>
          <w:lang w:val="es-MX"/>
        </w:rPr>
      </w:pPr>
    </w:p>
    <w:p w:rsidR="006B5326" w:rsidRPr="0000666F" w:rsidRDefault="0000666F" w:rsidP="00B603D7">
      <w:pPr>
        <w:pStyle w:val="NormalWeb"/>
        <w:jc w:val="right"/>
        <w:rPr>
          <w:rFonts w:ascii="Montserrat" w:hAnsi="Montserrat"/>
          <w:b/>
        </w:rPr>
      </w:pPr>
      <w:proofErr w:type="spellStart"/>
      <w:r w:rsidRPr="0000666F">
        <w:rPr>
          <w:rFonts w:ascii="Montserrat" w:hAnsi="Montserrat"/>
          <w:b/>
        </w:rPr>
        <w:t>Última</w:t>
      </w:r>
      <w:proofErr w:type="spellEnd"/>
      <w:r w:rsidRPr="0000666F">
        <w:rPr>
          <w:rFonts w:ascii="Montserrat" w:hAnsi="Montserrat"/>
          <w:b/>
        </w:rPr>
        <w:t xml:space="preserve"> </w:t>
      </w:r>
      <w:proofErr w:type="spellStart"/>
      <w:r w:rsidRPr="0000666F">
        <w:rPr>
          <w:rFonts w:ascii="Montserrat" w:hAnsi="Montserrat"/>
          <w:b/>
        </w:rPr>
        <w:t>actualización</w:t>
      </w:r>
      <w:proofErr w:type="spellEnd"/>
      <w:r w:rsidRPr="0000666F">
        <w:rPr>
          <w:rFonts w:ascii="Montserrat" w:hAnsi="Montserrat"/>
          <w:b/>
        </w:rPr>
        <w:t>: 17/07</w:t>
      </w:r>
      <w:r w:rsidR="006B5326" w:rsidRPr="0000666F">
        <w:rPr>
          <w:rFonts w:ascii="Montserrat" w:hAnsi="Montserrat"/>
          <w:b/>
        </w:rPr>
        <w:t>/2020</w:t>
      </w:r>
    </w:p>
    <w:p w:rsidR="003D58E8" w:rsidRPr="007B68C3" w:rsidRDefault="003D58E8" w:rsidP="007B68C3">
      <w:pPr>
        <w:jc w:val="both"/>
        <w:rPr>
          <w:rFonts w:ascii="Montserrat" w:hAnsi="Montserrat"/>
        </w:rPr>
      </w:pPr>
    </w:p>
    <w:sectPr w:rsidR="003D58E8" w:rsidRPr="007B68C3" w:rsidSect="00174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268" w:left="1797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1C" w:rsidRDefault="0024301C">
      <w:pPr>
        <w:spacing w:after="0"/>
      </w:pPr>
      <w:r>
        <w:separator/>
      </w:r>
    </w:p>
  </w:endnote>
  <w:endnote w:type="continuationSeparator" w:id="0">
    <w:p w:rsidR="0024301C" w:rsidRDefault="00243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Times New Roman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D7" w:rsidRDefault="00B603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1D1" w:rsidRDefault="006B5326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74C6E725" wp14:editId="0D9E64F7">
              <wp:simplePos x="0" y="0"/>
              <wp:positionH relativeFrom="margin">
                <wp:posOffset>143175</wp:posOffset>
              </wp:positionH>
              <wp:positionV relativeFrom="line">
                <wp:posOffset>-351326</wp:posOffset>
              </wp:positionV>
              <wp:extent cx="4674741" cy="585627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4741" cy="58562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B2C1B" w:rsidRPr="006B5326" w:rsidRDefault="00370AE7" w:rsidP="006B5326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u w:color="BCA684"/>
                            </w:rPr>
                          </w:pPr>
                          <w:r w:rsidRPr="006B5326">
                            <w:rPr>
                              <w:rStyle w:val="Ninguno"/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u w:color="BCA684"/>
                            </w:rPr>
                            <w:t>Corregidora Sur No. 3, Centro Histórico, C.P. 76000</w:t>
                          </w:r>
                        </w:p>
                        <w:p w:rsidR="00AE6C64" w:rsidRPr="006B5326" w:rsidRDefault="00370AE7" w:rsidP="006B5326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" w:eastAsia="Montserrat Medium" w:hAnsi="Montserrat" w:cs="Montserrat Medium"/>
                              <w:color w:val="000000" w:themeColor="text1"/>
                              <w:sz w:val="18"/>
                              <w:szCs w:val="18"/>
                              <w:u w:color="BCA684"/>
                            </w:rPr>
                          </w:pPr>
                          <w:r w:rsidRPr="006B5326">
                            <w:rPr>
                              <w:rStyle w:val="Ninguno"/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u w:color="BCA684"/>
                            </w:rPr>
                            <w:t>Santiago de Querétaro</w:t>
                          </w:r>
                          <w:r w:rsidRPr="006B5326">
                            <w:rPr>
                              <w:rStyle w:val="Ninguno"/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>, Querétaro</w:t>
                          </w:r>
                        </w:p>
                        <w:p w:rsidR="00AE6C64" w:rsidRPr="006B5326" w:rsidRDefault="00370AE7" w:rsidP="006B5326">
                          <w:pPr>
                            <w:pStyle w:val="Poromisin"/>
                            <w:jc w:val="center"/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u w:color="BCA684"/>
                            </w:rPr>
                          </w:pPr>
                          <w:r w:rsidRPr="006B5326">
                            <w:rPr>
                              <w:rStyle w:val="Ninguno"/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u w:color="BCA684"/>
                            </w:rPr>
                            <w:t>Tel: (442) 21248 88   2122031 ext. 101, 102, 105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6E72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1.25pt;margin-top:-27.65pt;width:368.1pt;height:46.1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" filled="f" stroked="f" strokeweight="1pt">
              <v:stroke miterlimit="4"/>
              <v:textbox inset="4pt,4pt,4pt,4pt">
                <w:txbxContent>
                  <w:p w:rsidR="00EB2C1B" w:rsidRPr="006B5326" w:rsidRDefault="00370AE7" w:rsidP="006B5326">
                    <w:pPr>
                      <w:pStyle w:val="Poromisin"/>
                      <w:jc w:val="center"/>
                      <w:rPr>
                        <w:rStyle w:val="Ninguno"/>
                        <w:rFonts w:ascii="Montserrat" w:hAnsi="Montserrat"/>
                        <w:color w:val="000000" w:themeColor="text1"/>
                        <w:sz w:val="18"/>
                        <w:szCs w:val="18"/>
                        <w:u w:color="BCA684"/>
                      </w:rPr>
                    </w:pPr>
                    <w:r w:rsidRPr="006B5326">
                      <w:rPr>
                        <w:rStyle w:val="Ninguno"/>
                        <w:rFonts w:ascii="Montserrat" w:hAnsi="Montserrat"/>
                        <w:color w:val="000000" w:themeColor="text1"/>
                        <w:sz w:val="18"/>
                        <w:szCs w:val="18"/>
                        <w:u w:color="BCA684"/>
                      </w:rPr>
                      <w:t>Corregidora Sur No. 3, Centro Histórico, C.P. 76000</w:t>
                    </w:r>
                  </w:p>
                  <w:p w:rsidR="00AE6C64" w:rsidRPr="006B5326" w:rsidRDefault="00370AE7" w:rsidP="006B5326">
                    <w:pPr>
                      <w:pStyle w:val="Poromisin"/>
                      <w:jc w:val="center"/>
                      <w:rPr>
                        <w:rStyle w:val="Ninguno"/>
                        <w:rFonts w:ascii="Montserrat" w:eastAsia="Montserrat Medium" w:hAnsi="Montserrat" w:cs="Montserrat Medium"/>
                        <w:color w:val="000000" w:themeColor="text1"/>
                        <w:sz w:val="18"/>
                        <w:szCs w:val="18"/>
                        <w:u w:color="BCA684"/>
                      </w:rPr>
                    </w:pPr>
                    <w:r w:rsidRPr="006B5326">
                      <w:rPr>
                        <w:rStyle w:val="Ninguno"/>
                        <w:rFonts w:ascii="Montserrat" w:hAnsi="Montserrat"/>
                        <w:color w:val="000000" w:themeColor="text1"/>
                        <w:sz w:val="18"/>
                        <w:szCs w:val="18"/>
                        <w:u w:color="BCA684"/>
                      </w:rPr>
                      <w:t>Santiago de Querétaro</w:t>
                    </w:r>
                    <w:r w:rsidRPr="006B5326">
                      <w:rPr>
                        <w:rStyle w:val="Ninguno"/>
                        <w:rFonts w:ascii="Montserrat" w:hAnsi="Montserrat"/>
                        <w:color w:val="000000" w:themeColor="text1"/>
                        <w:sz w:val="18"/>
                        <w:szCs w:val="18"/>
                        <w:u w:color="BCA684"/>
                        <w:lang w:val="pt-PT"/>
                      </w:rPr>
                      <w:t>, Querétaro</w:t>
                    </w:r>
                  </w:p>
                  <w:p w:rsidR="00AE6C64" w:rsidRPr="006B5326" w:rsidRDefault="00370AE7" w:rsidP="006B5326">
                    <w:pPr>
                      <w:pStyle w:val="Poromisin"/>
                      <w:jc w:val="center"/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u w:color="BCA684"/>
                      </w:rPr>
                    </w:pPr>
                    <w:r w:rsidRPr="006B5326">
                      <w:rPr>
                        <w:rStyle w:val="Ninguno"/>
                        <w:rFonts w:ascii="Montserrat" w:hAnsi="Montserrat"/>
                        <w:color w:val="000000" w:themeColor="text1"/>
                        <w:sz w:val="18"/>
                        <w:szCs w:val="18"/>
                        <w:u w:color="BCA684"/>
                      </w:rPr>
                      <w:t>Tel: (442) 21248 88   2122031 ext. 101, 102, 105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60288" behindDoc="0" locked="0" layoutInCell="1" allowOverlap="1" wp14:anchorId="10940836" wp14:editId="1A0BC71A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6332220" cy="1130300"/>
          <wp:effectExtent l="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366E6A" w:rsidRDefault="002430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D7" w:rsidRDefault="00B603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1C" w:rsidRDefault="0024301C">
      <w:pPr>
        <w:spacing w:after="0"/>
      </w:pPr>
      <w:r>
        <w:separator/>
      </w:r>
    </w:p>
  </w:footnote>
  <w:footnote w:type="continuationSeparator" w:id="0">
    <w:p w:rsidR="0024301C" w:rsidRDefault="002430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D7" w:rsidRDefault="00B603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1D1" w:rsidRDefault="00370AE7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696170AC" wp14:editId="5A2C690C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A51D1" w:rsidRDefault="0024301C">
    <w:pPr>
      <w:pStyle w:val="Encabezado"/>
    </w:pPr>
  </w:p>
  <w:p w:rsidR="00120E79" w:rsidRDefault="0024301C" w:rsidP="00120E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6B5326" w:rsidRDefault="006B5326" w:rsidP="00120E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120E79" w:rsidRPr="006B5326" w:rsidRDefault="007B68C3" w:rsidP="00120E79">
    <w:pPr>
      <w:pStyle w:val="Cuerpo"/>
      <w:jc w:val="right"/>
      <w:rPr>
        <w:rFonts w:ascii="Montserrat" w:hAnsi="Montserrat"/>
        <w:i/>
        <w:sz w:val="20"/>
        <w:szCs w:val="20"/>
      </w:rPr>
    </w:pPr>
    <w:r>
      <w:rPr>
        <w:rFonts w:ascii="Montserrat" w:hAnsi="Montserrat"/>
        <w:i/>
        <w:sz w:val="20"/>
        <w:szCs w:val="20"/>
      </w:rPr>
      <w:t>Museo Regional de Queré</w:t>
    </w:r>
    <w:r w:rsidR="006B5326" w:rsidRPr="006B5326">
      <w:rPr>
        <w:rFonts w:ascii="Montserrat" w:hAnsi="Montserrat"/>
        <w:i/>
        <w:sz w:val="20"/>
        <w:szCs w:val="20"/>
      </w:rPr>
      <w:t>taro</w:t>
    </w:r>
  </w:p>
  <w:p w:rsidR="00DA51D1" w:rsidRPr="00120E79" w:rsidRDefault="0024301C" w:rsidP="00120E79">
    <w:pPr>
      <w:pStyle w:val="Cuerp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D7" w:rsidRDefault="00B603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0CFB"/>
    <w:multiLevelType w:val="multilevel"/>
    <w:tmpl w:val="7B0A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A01C8"/>
    <w:multiLevelType w:val="multilevel"/>
    <w:tmpl w:val="E286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F5E8F"/>
    <w:multiLevelType w:val="hybridMultilevel"/>
    <w:tmpl w:val="979CCE6A"/>
    <w:lvl w:ilvl="0" w:tplc="3CEED2CC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1787F00"/>
    <w:multiLevelType w:val="multilevel"/>
    <w:tmpl w:val="0876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95"/>
    <w:rsid w:val="0000666F"/>
    <w:rsid w:val="00054101"/>
    <w:rsid w:val="0024301C"/>
    <w:rsid w:val="00311B55"/>
    <w:rsid w:val="00367041"/>
    <w:rsid w:val="00370AE7"/>
    <w:rsid w:val="003A61E2"/>
    <w:rsid w:val="003D58E8"/>
    <w:rsid w:val="0057192B"/>
    <w:rsid w:val="005813C9"/>
    <w:rsid w:val="006B5326"/>
    <w:rsid w:val="007B241D"/>
    <w:rsid w:val="007B68C3"/>
    <w:rsid w:val="00B603D7"/>
    <w:rsid w:val="00CB3893"/>
    <w:rsid w:val="00D24743"/>
    <w:rsid w:val="00E1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DBC64-383A-420E-B396-D557CA4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95"/>
    <w:pPr>
      <w:spacing w:after="200" w:line="24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E106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_tradnl"/>
    </w:rPr>
  </w:style>
  <w:style w:type="paragraph" w:customStyle="1" w:styleId="Poromisin">
    <w:name w:val="Por omisión"/>
    <w:rsid w:val="00E106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_tradnl"/>
    </w:rPr>
  </w:style>
  <w:style w:type="character" w:customStyle="1" w:styleId="Ninguno">
    <w:name w:val="Ninguno"/>
    <w:rsid w:val="00E10695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1069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/>
    </w:pPr>
    <w:rPr>
      <w:rFonts w:ascii="Times New Roman" w:eastAsia="Arial Unicode MS" w:hAnsi="Times New Roman" w:cs="Times New Roman"/>
      <w:bdr w:val="nil"/>
    </w:rPr>
  </w:style>
  <w:style w:type="character" w:customStyle="1" w:styleId="EncabezadoCar">
    <w:name w:val="Encabezado Car"/>
    <w:basedOn w:val="Fuentedeprrafopredeter"/>
    <w:link w:val="Encabezado"/>
    <w:uiPriority w:val="99"/>
    <w:rsid w:val="00E1069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069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/>
    </w:pPr>
    <w:rPr>
      <w:rFonts w:ascii="Times New Roman" w:eastAsia="Arial Unicode MS" w:hAnsi="Times New Roman" w:cs="Times New Roman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069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E1069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6B5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1176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jess</cp:lastModifiedBy>
  <cp:revision>2</cp:revision>
  <dcterms:created xsi:type="dcterms:W3CDTF">2020-07-17T20:26:00Z</dcterms:created>
  <dcterms:modified xsi:type="dcterms:W3CDTF">2020-07-17T20:26:00Z</dcterms:modified>
</cp:coreProperties>
</file>