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p w:rsidR="001B6155" w:rsidRPr="001B6155" w:rsidRDefault="001B6155" w:rsidP="001B6155">
      <w:pPr>
        <w:jc w:val="both"/>
        <w:rPr>
          <w:rFonts w:eastAsia="Times New Roman"/>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sz w:val="20"/>
                <w:szCs w:val="20"/>
                <w:lang w:val="es-MX"/>
              </w:rPr>
            </w:pPr>
            <w:r w:rsidRPr="001B6155">
              <w:rPr>
                <w:rFonts w:eastAsia="Times New Roman"/>
                <w:b/>
                <w:sz w:val="20"/>
                <w:szCs w:val="20"/>
                <w:lang w:val="es-MX"/>
              </w:rPr>
              <w:t>L</w:t>
            </w:r>
            <w:r w:rsidRPr="001B6155">
              <w:rPr>
                <w:rFonts w:eastAsia="Times New Roman"/>
                <w:b/>
                <w:sz w:val="20"/>
                <w:szCs w:val="20"/>
                <w:lang w:val="es-MX"/>
              </w:rPr>
              <w:t xml:space="preserve">levar el control de asistencia de los participantes al </w:t>
            </w:r>
            <w:r>
              <w:rPr>
                <w:rFonts w:eastAsia="Times New Roman"/>
                <w:b/>
                <w:sz w:val="20"/>
                <w:szCs w:val="20"/>
                <w:lang w:val="es-MX"/>
              </w:rPr>
              <w:t>“</w:t>
            </w:r>
            <w:r w:rsidRPr="001B6155">
              <w:rPr>
                <w:rFonts w:eastAsia="Times New Roman"/>
                <w:b/>
                <w:sz w:val="20"/>
                <w:szCs w:val="20"/>
                <w:lang w:val="es-MX"/>
              </w:rPr>
              <w:t>XIII diplomado historia del siglo XX mexicano. nación, cultura, diversidad y patrimonio a ochenta años de la fundación del INAH</w:t>
            </w:r>
            <w:r>
              <w:rPr>
                <w:rFonts w:eastAsia="Times New Roman"/>
                <w:b/>
                <w:sz w:val="20"/>
                <w:szCs w:val="20"/>
                <w:lang w:val="es-MX"/>
              </w:rPr>
              <w:t>”</w:t>
            </w:r>
            <w:r w:rsidRPr="001B6155">
              <w:rPr>
                <w:rFonts w:eastAsia="Times New Roman"/>
                <w:b/>
                <w:sz w:val="20"/>
                <w:szCs w:val="20"/>
                <w:lang w:val="es-MX"/>
              </w:rPr>
              <w:t xml:space="preserve"> </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bl>
    <w:p w:rsidR="001B6155" w:rsidRDefault="001B6155" w:rsidP="001B6155">
      <w:pPr>
        <w:jc w:val="both"/>
        <w:rPr>
          <w:rFonts w:eastAsia="Times New Roman"/>
        </w:rPr>
      </w:pPr>
      <w:bookmarkStart w:id="0" w:name="_GoBack"/>
      <w:bookmarkEnd w:id="0"/>
    </w:p>
    <w:p w:rsidR="001B6155" w:rsidRPr="001B6155" w:rsidRDefault="001B6155" w:rsidP="001B6155">
      <w:pPr>
        <w:pStyle w:val="NormalWeb"/>
        <w:jc w:val="both"/>
        <w:rPr>
          <w:lang w:val="es-MX"/>
        </w:rPr>
      </w:pPr>
      <w:r w:rsidRPr="001B6155">
        <w:rPr>
          <w:lang w:val="es-MX"/>
        </w:rPr>
        <w:t xml:space="preserve">Si no desea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1B6155" w:rsidRPr="001B6155" w:rsidRDefault="001B6155" w:rsidP="001B6155">
      <w:pPr>
        <w:numPr>
          <w:ilvl w:val="0"/>
          <w:numId w:val="18"/>
        </w:numPr>
        <w:spacing w:before="100" w:beforeAutospacing="1" w:after="100" w:afterAutospacing="1"/>
        <w:jc w:val="both"/>
        <w:rPr>
          <w:rFonts w:eastAsia="Times New Roman"/>
          <w:lang w:val="es-MX"/>
        </w:rPr>
      </w:pPr>
      <w:r>
        <w:rPr>
          <w:rFonts w:eastAsia="Times New Roman"/>
          <w:lang w:val="es-MX"/>
        </w:rPr>
        <w:t>L</w:t>
      </w:r>
      <w:r w:rsidRPr="001B6155">
        <w:rPr>
          <w:rFonts w:eastAsia="Times New Roman"/>
          <w:lang w:val="es-MX"/>
        </w:rPr>
        <w:t xml:space="preserve">levar el control de asistencia de los participantes al </w:t>
      </w:r>
      <w:r>
        <w:rPr>
          <w:rFonts w:eastAsia="Times New Roman"/>
          <w:lang w:val="es-MX"/>
        </w:rPr>
        <w:t>“</w:t>
      </w:r>
      <w:r w:rsidRPr="001B6155">
        <w:rPr>
          <w:rFonts w:eastAsia="Times New Roman"/>
          <w:lang w:val="es-MX"/>
        </w:rPr>
        <w:t>XIII diplomado historia del siglo XX mexicano. nación, cultura, diversidad y patrimonio a ochenta años de la fundación del</w:t>
      </w:r>
      <w:r>
        <w:rPr>
          <w:rFonts w:eastAsia="Times New Roman"/>
          <w:lang w:val="es-MX"/>
        </w:rPr>
        <w:t xml:space="preserve"> INAH”</w:t>
      </w:r>
    </w:p>
    <w:p w:rsidR="001B6155" w:rsidRPr="001B6155" w:rsidRDefault="001B6155" w:rsidP="001B6155">
      <w:pPr>
        <w:pStyle w:val="NormalWeb"/>
        <w:jc w:val="both"/>
        <w:rPr>
          <w:lang w:val="es-MX"/>
        </w:rPr>
      </w:pPr>
      <w:r w:rsidRPr="001B6155">
        <w:rPr>
          <w:lang w:val="es-MX"/>
        </w:rPr>
        <w:t xml:space="preserve">Para llevar a cabo las finalidades descritas en el presente aviso de privacidad, se solicitarán los siguientes datos personales: </w:t>
      </w:r>
    </w:p>
    <w:p w:rsidR="001B6155" w:rsidRDefault="001B6155" w:rsidP="001B6155">
      <w:pPr>
        <w:numPr>
          <w:ilvl w:val="0"/>
          <w:numId w:val="19"/>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de </w:t>
      </w:r>
      <w:proofErr w:type="spellStart"/>
      <w:r>
        <w:rPr>
          <w:rFonts w:eastAsia="Times New Roman"/>
        </w:rPr>
        <w:t>identificación</w:t>
      </w:r>
      <w:proofErr w:type="spellEnd"/>
    </w:p>
    <w:p w:rsidR="001B6155" w:rsidRDefault="001B6155" w:rsidP="001B6155">
      <w:pPr>
        <w:numPr>
          <w:ilvl w:val="0"/>
          <w:numId w:val="19"/>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de </w:t>
      </w:r>
      <w:proofErr w:type="spellStart"/>
      <w:r>
        <w:rPr>
          <w:rFonts w:eastAsia="Times New Roman"/>
        </w:rPr>
        <w:t>contacto</w:t>
      </w:r>
      <w:proofErr w:type="spellEnd"/>
    </w:p>
    <w:p w:rsidR="001B6155" w:rsidRDefault="001B6155" w:rsidP="001B6155">
      <w:pPr>
        <w:numPr>
          <w:ilvl w:val="0"/>
          <w:numId w:val="19"/>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w:t>
      </w:r>
      <w:proofErr w:type="spellStart"/>
      <w:r>
        <w:rPr>
          <w:rFonts w:eastAsia="Times New Roman"/>
        </w:rPr>
        <w:t>académicos</w:t>
      </w:r>
      <w:proofErr w:type="spellEnd"/>
    </w:p>
    <w:p w:rsidR="001B6155" w:rsidRPr="001B6155" w:rsidRDefault="001B6155" w:rsidP="001B6155">
      <w:pPr>
        <w:pStyle w:val="NormalWeb"/>
        <w:jc w:val="both"/>
        <w:rPr>
          <w:lang w:val="es-MX"/>
        </w:rPr>
      </w:pPr>
      <w:r w:rsidRPr="001B6155">
        <w:rPr>
          <w:lang w:val="es-MX"/>
        </w:rPr>
        <w:lastRenderedPageBreak/>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b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B6155" w:rsidRDefault="001B6155" w:rsidP="001B6155">
      <w:pPr>
        <w:pStyle w:val="NormalWeb"/>
        <w:spacing w:before="0" w:beforeAutospacing="0" w:after="0" w:afterAutospacing="0"/>
        <w:jc w:val="both"/>
        <w:rPr>
          <w:color w:val="000000"/>
          <w:lang w:val="es-MX"/>
        </w:rPr>
      </w:pP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t xml:space="preserve"> 05/03/2019</w:t>
      </w:r>
    </w:p>
    <w:p w:rsidR="001A7DB0" w:rsidRPr="001B6155" w:rsidRDefault="001A7DB0" w:rsidP="001B6155">
      <w:pPr>
        <w:jc w:val="both"/>
      </w:pP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A98" w:rsidRDefault="00C31A98">
      <w:pPr>
        <w:spacing w:after="0"/>
      </w:pPr>
      <w:r>
        <w:separator/>
      </w:r>
    </w:p>
  </w:endnote>
  <w:endnote w:type="continuationSeparator" w:id="0">
    <w:p w:rsidR="00C31A98" w:rsidRDefault="00C31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1B6155" w:rsidP="001B6155">
                          <w:pPr>
                            <w:tabs>
                              <w:tab w:val="left" w:pos="6259"/>
                            </w:tabs>
                            <w:jc w:val="center"/>
                            <w:rPr>
                              <w:rFonts w:ascii="Candara" w:hAnsi="Candara" w:cs="Arial"/>
                              <w:b/>
                              <w:color w:val="262626" w:themeColor="text1" w:themeTint="D9"/>
                              <w:sz w:val="16"/>
                              <w:szCs w:val="16"/>
                            </w:rPr>
                          </w:pPr>
                          <w:hyperlink r:id="rId1" w:history="1">
                            <w:r w:rsidRPr="00862BB9">
                              <w:rPr>
                                <w:rStyle w:val="Hipervnculo"/>
                                <w:rFonts w:ascii="Candara" w:hAnsi="Candara" w:cs="Arial"/>
                                <w:b/>
                                <w:color w:val="000000" w:themeColor="text1"/>
                                <w:sz w:val="16"/>
                                <w:szCs w:val="16"/>
                              </w:rPr>
                              <w:t>www.estudioshistoricos.gob.mx</w:t>
                            </w:r>
                          </w:hyperlink>
                          <w:r w:rsidRPr="00862BB9">
                            <w:rPr>
                              <w:rStyle w:val="Hipervnculo"/>
                              <w:rFonts w:ascii="Candara" w:hAnsi="Candara" w:cs="Arial"/>
                              <w:b/>
                              <w:color w:val="000000" w:themeColor="text1"/>
                              <w:sz w:val="16"/>
                              <w:szCs w:val="16"/>
                            </w:rPr>
                            <w:t xml:space="preserve">, </w:t>
                          </w:r>
                          <w:r>
                            <w:rPr>
                              <w:rFonts w:ascii="Candara" w:hAnsi="Candara" w:cs="Arial"/>
                              <w:b/>
                              <w:color w:val="262626" w:themeColor="text1" w:themeTint="D9"/>
                              <w:sz w:val="16"/>
                              <w:szCs w:val="16"/>
                            </w:rPr>
                            <w:t>difusión.deh.owner@inah.gob</w:t>
                          </w:r>
                          <w:r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1B6155" w:rsidP="001B6155">
                    <w:pPr>
                      <w:tabs>
                        <w:tab w:val="left" w:pos="6259"/>
                      </w:tabs>
                      <w:jc w:val="center"/>
                      <w:rPr>
                        <w:rFonts w:ascii="Candara" w:hAnsi="Candara" w:cs="Arial"/>
                        <w:b/>
                        <w:color w:val="262626" w:themeColor="text1" w:themeTint="D9"/>
                        <w:sz w:val="16"/>
                        <w:szCs w:val="16"/>
                      </w:rPr>
                    </w:pPr>
                    <w:hyperlink r:id="rId2" w:history="1">
                      <w:r w:rsidRPr="00862BB9">
                        <w:rPr>
                          <w:rStyle w:val="Hipervnculo"/>
                          <w:rFonts w:ascii="Candara" w:hAnsi="Candara" w:cs="Arial"/>
                          <w:b/>
                          <w:color w:val="000000" w:themeColor="text1"/>
                          <w:sz w:val="16"/>
                          <w:szCs w:val="16"/>
                        </w:rPr>
                        <w:t>www.estudioshistoricos.gob.mx</w:t>
                      </w:r>
                    </w:hyperlink>
                    <w:r w:rsidRPr="00862BB9">
                      <w:rPr>
                        <w:rStyle w:val="Hipervnculo"/>
                        <w:rFonts w:ascii="Candara" w:hAnsi="Candara" w:cs="Arial"/>
                        <w:b/>
                        <w:color w:val="000000" w:themeColor="text1"/>
                        <w:sz w:val="16"/>
                        <w:szCs w:val="16"/>
                      </w:rPr>
                      <w:t xml:space="preserve">, </w:t>
                    </w:r>
                    <w:r>
                      <w:rPr>
                        <w:rFonts w:ascii="Candara" w:hAnsi="Candara" w:cs="Arial"/>
                        <w:b/>
                        <w:color w:val="262626" w:themeColor="text1" w:themeTint="D9"/>
                        <w:sz w:val="16"/>
                        <w:szCs w:val="16"/>
                      </w:rPr>
                      <w:t>difusión.deh.owner@inah.gob</w:t>
                    </w:r>
                    <w:r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A98" w:rsidRDefault="00C31A98">
      <w:pPr>
        <w:spacing w:after="0"/>
      </w:pPr>
      <w:r>
        <w:separator/>
      </w:r>
    </w:p>
  </w:footnote>
  <w:footnote w:type="continuationSeparator" w:id="0">
    <w:p w:rsidR="00C31A98" w:rsidRDefault="00C31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31A9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C31A98">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31A9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6"/>
  </w:num>
  <w:num w:numId="14">
    <w:abstractNumId w:val="17"/>
  </w:num>
  <w:num w:numId="15">
    <w:abstractNumId w:val="13"/>
  </w:num>
  <w:num w:numId="16">
    <w:abstractNumId w:val="12"/>
  </w:num>
  <w:num w:numId="17">
    <w:abstractNumId w:val="11"/>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A19C4"/>
    <w:rsid w:val="002F727C"/>
    <w:rsid w:val="00366E6A"/>
    <w:rsid w:val="00386E46"/>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4489C"/>
    <w:rsid w:val="00892492"/>
    <w:rsid w:val="008C2584"/>
    <w:rsid w:val="00922962"/>
    <w:rsid w:val="00943C4A"/>
    <w:rsid w:val="009771CB"/>
    <w:rsid w:val="009C191D"/>
    <w:rsid w:val="009F6ED4"/>
    <w:rsid w:val="00A7393D"/>
    <w:rsid w:val="00A87800"/>
    <w:rsid w:val="00A96CD2"/>
    <w:rsid w:val="00AA0A88"/>
    <w:rsid w:val="00AD19F1"/>
    <w:rsid w:val="00AD3AB3"/>
    <w:rsid w:val="00B10312"/>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1D4EC0C"/>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2019-03-05T23:19:00Z</dcterms:created>
  <dcterms:modified xsi:type="dcterms:W3CDTF">2019-03-05T23:19:00Z</dcterms:modified>
</cp:coreProperties>
</file>