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BFF" w:rsidRDefault="008E7BFF" w:rsidP="008E7BFF">
      <w:pPr>
        <w:jc w:val="center"/>
        <w:rPr>
          <w:rFonts w:ascii="Arial" w:hAnsi="Arial" w:cs="Arial"/>
          <w:b/>
        </w:rPr>
      </w:pPr>
    </w:p>
    <w:p w:rsidR="008E7BFF" w:rsidRDefault="008E7BFF" w:rsidP="008E7BFF">
      <w:pPr>
        <w:jc w:val="center"/>
        <w:rPr>
          <w:rFonts w:ascii="Arial" w:hAnsi="Arial" w:cs="Arial"/>
          <w:b/>
        </w:rPr>
      </w:pPr>
    </w:p>
    <w:p w:rsidR="008E7BFF" w:rsidRPr="002833AA" w:rsidRDefault="008E7BFF" w:rsidP="008E7BFF">
      <w:pPr>
        <w:jc w:val="center"/>
        <w:rPr>
          <w:rFonts w:ascii="Arial" w:hAnsi="Arial" w:cs="Arial"/>
          <w:b/>
        </w:rPr>
      </w:pPr>
      <w:r w:rsidRPr="002833AA">
        <w:rPr>
          <w:rFonts w:ascii="Arial" w:hAnsi="Arial" w:cs="Arial"/>
          <w:b/>
        </w:rPr>
        <w:t>AVISO DE PRIVACIDAD DEL MÓDULO CENTRAL DE LA UNIDAD DE TRANSPARENCIA DEL</w:t>
      </w:r>
      <w:r>
        <w:rPr>
          <w:rFonts w:ascii="Arial" w:hAnsi="Arial" w:cs="Arial"/>
          <w:b/>
        </w:rPr>
        <w:t xml:space="preserve"> </w:t>
      </w:r>
      <w:r w:rsidRPr="002833AA">
        <w:rPr>
          <w:rFonts w:ascii="Arial" w:hAnsi="Arial" w:cs="Arial"/>
          <w:b/>
        </w:rPr>
        <w:t>INSTITUTO NACIONAL DE ANTROPOLOGÍA E HISTORIA</w:t>
      </w:r>
    </w:p>
    <w:p w:rsidR="008E7BFF" w:rsidRPr="002833AA" w:rsidRDefault="008E7BFF" w:rsidP="008E7BFF">
      <w:pPr>
        <w:jc w:val="center"/>
        <w:rPr>
          <w:rFonts w:ascii="Arial" w:hAnsi="Arial" w:cs="Arial"/>
          <w:b/>
        </w:rPr>
      </w:pPr>
    </w:p>
    <w:p w:rsidR="008E7BFF" w:rsidRPr="002833AA" w:rsidRDefault="008E7BFF" w:rsidP="008E7BFF">
      <w:pPr>
        <w:jc w:val="both"/>
        <w:rPr>
          <w:rFonts w:ascii="Arial" w:hAnsi="Arial" w:cs="Arial"/>
        </w:rPr>
      </w:pPr>
      <w:r w:rsidRPr="002833AA">
        <w:rPr>
          <w:rFonts w:ascii="Arial" w:hAnsi="Arial" w:cs="Arial"/>
        </w:rPr>
        <w:t>El Instituto Nacional de Antropología e Historia (INAH), con domicilio en calle Hamburgo 135, colonia Juárez, Cuauhtémoc, CDMX, C.P. 06600, es el responsable del tratamiento de los datos personales que se obtengan, los cuales serán protegidos conforme a lo dispuesto por la Ley General de Protección de Datos Personales en Posesión de Sujetos Obligados; en los Lineamientos Generales de Protección de Datos Personales para el Sector Público; y demás normatividad que resulte aplicable.</w:t>
      </w:r>
    </w:p>
    <w:p w:rsidR="008E7BFF" w:rsidRDefault="008E7BFF" w:rsidP="008E7BFF">
      <w:pPr>
        <w:jc w:val="both"/>
        <w:rPr>
          <w:rFonts w:ascii="Arial" w:hAnsi="Arial" w:cs="Arial"/>
        </w:rPr>
      </w:pPr>
      <w:r w:rsidRPr="002833AA">
        <w:rPr>
          <w:rFonts w:ascii="Arial" w:hAnsi="Arial" w:cs="Arial"/>
        </w:rPr>
        <w:t>Sus datos personales serán utilizados para las siguientes finalidades:</w:t>
      </w:r>
    </w:p>
    <w:p w:rsidR="008E7BFF" w:rsidRPr="002833AA" w:rsidRDefault="008E7BFF" w:rsidP="008E7BFF">
      <w:pPr>
        <w:jc w:val="both"/>
        <w:rPr>
          <w:rFonts w:ascii="Arial" w:hAnsi="Arial" w:cs="Arial"/>
        </w:rPr>
      </w:pPr>
    </w:p>
    <w:p w:rsidR="008E7BFF" w:rsidRPr="002833AA" w:rsidRDefault="008E7BFF" w:rsidP="008E7BFF">
      <w:pPr>
        <w:pStyle w:val="Prrafodelista"/>
        <w:numPr>
          <w:ilvl w:val="0"/>
          <w:numId w:val="4"/>
        </w:numPr>
        <w:spacing w:after="200" w:line="276" w:lineRule="auto"/>
        <w:jc w:val="both"/>
        <w:rPr>
          <w:rFonts w:ascii="Arial" w:hAnsi="Arial" w:cs="Arial"/>
        </w:rPr>
      </w:pPr>
      <w:r w:rsidRPr="002833AA">
        <w:rPr>
          <w:rFonts w:ascii="Arial" w:hAnsi="Arial" w:cs="Arial"/>
        </w:rPr>
        <w:t>Recibir y registrar las solicitudes de acceso a la información pública, recursos de revisión y de derechos de Acceso, Rectificación, Cancelación y Oposición de datos personales, recibidas a través de los diferentes canales de comunicación;</w:t>
      </w:r>
    </w:p>
    <w:p w:rsidR="008E7BFF" w:rsidRPr="002833AA" w:rsidRDefault="008E7BFF" w:rsidP="008E7BFF">
      <w:pPr>
        <w:pStyle w:val="Prrafodelista"/>
        <w:jc w:val="both"/>
        <w:rPr>
          <w:rFonts w:ascii="Arial" w:hAnsi="Arial" w:cs="Arial"/>
        </w:rPr>
      </w:pPr>
    </w:p>
    <w:p w:rsidR="008E7BFF" w:rsidRPr="002833AA" w:rsidRDefault="008E7BFF" w:rsidP="008E7BFF">
      <w:pPr>
        <w:pStyle w:val="Prrafodelista"/>
        <w:numPr>
          <w:ilvl w:val="0"/>
          <w:numId w:val="4"/>
        </w:numPr>
        <w:spacing w:after="200" w:line="276" w:lineRule="auto"/>
        <w:jc w:val="both"/>
        <w:rPr>
          <w:rFonts w:ascii="Arial" w:hAnsi="Arial" w:cs="Arial"/>
        </w:rPr>
      </w:pPr>
      <w:r w:rsidRPr="002833AA">
        <w:rPr>
          <w:rFonts w:ascii="Arial" w:hAnsi="Arial" w:cs="Arial"/>
        </w:rPr>
        <w:t xml:space="preserve">Tramitar las  solicitudes de acceso a la información pública; recursos de revisión y de derechos de Acceso, Rectificación, Cancelación y Oposición de datos personales; </w:t>
      </w:r>
    </w:p>
    <w:p w:rsidR="008E7BFF" w:rsidRPr="002833AA" w:rsidRDefault="008E7BFF" w:rsidP="008E7BFF">
      <w:pPr>
        <w:pStyle w:val="Prrafodelista"/>
        <w:jc w:val="both"/>
        <w:rPr>
          <w:rFonts w:ascii="Arial" w:hAnsi="Arial" w:cs="Arial"/>
        </w:rPr>
      </w:pPr>
    </w:p>
    <w:p w:rsidR="008E7BFF" w:rsidRPr="002833AA" w:rsidRDefault="008E7BFF" w:rsidP="008E7BFF">
      <w:pPr>
        <w:pStyle w:val="Prrafodelista"/>
        <w:numPr>
          <w:ilvl w:val="0"/>
          <w:numId w:val="4"/>
        </w:numPr>
        <w:spacing w:after="200" w:line="276" w:lineRule="auto"/>
        <w:jc w:val="both"/>
        <w:rPr>
          <w:rFonts w:ascii="Arial" w:hAnsi="Arial" w:cs="Arial"/>
        </w:rPr>
      </w:pPr>
      <w:r w:rsidRPr="002833AA">
        <w:rPr>
          <w:rFonts w:ascii="Arial" w:hAnsi="Arial" w:cs="Arial"/>
        </w:rPr>
        <w:t>Llevar a cabo los procedimientos que establece la normatividad vigente para la atención y seguimiento a las solicitudes de información pública, recursos de revisión y de derechos de Acceso, Rectificación, Cancelación y Oposición de datos personales; y</w:t>
      </w:r>
    </w:p>
    <w:p w:rsidR="008E7BFF" w:rsidRPr="002833AA" w:rsidRDefault="008E7BFF" w:rsidP="008E7BFF">
      <w:pPr>
        <w:pStyle w:val="Prrafodelista"/>
        <w:jc w:val="both"/>
        <w:rPr>
          <w:rFonts w:ascii="Arial" w:hAnsi="Arial" w:cs="Arial"/>
        </w:rPr>
      </w:pPr>
    </w:p>
    <w:p w:rsidR="008E7BFF" w:rsidRPr="002833AA" w:rsidRDefault="008E7BFF" w:rsidP="008E7BFF">
      <w:pPr>
        <w:pStyle w:val="Prrafodelista"/>
        <w:numPr>
          <w:ilvl w:val="0"/>
          <w:numId w:val="4"/>
        </w:numPr>
        <w:spacing w:after="200" w:line="276" w:lineRule="auto"/>
        <w:jc w:val="both"/>
        <w:rPr>
          <w:rFonts w:ascii="Arial" w:hAnsi="Arial" w:cs="Arial"/>
        </w:rPr>
      </w:pPr>
      <w:r w:rsidRPr="002833AA">
        <w:rPr>
          <w:rFonts w:ascii="Arial" w:hAnsi="Arial" w:cs="Arial"/>
        </w:rPr>
        <w:t>Entrega de documentación e información relacionada con solicitudes de información recursos de revisión y de derechos de Acceso, Rectificación, Cancelación y Oposición de datos personales.</w:t>
      </w:r>
    </w:p>
    <w:p w:rsidR="008E7BFF" w:rsidRDefault="008E7BFF" w:rsidP="008E7BFF">
      <w:pPr>
        <w:jc w:val="both"/>
        <w:rPr>
          <w:rFonts w:ascii="Arial" w:hAnsi="Arial" w:cs="Arial"/>
        </w:rPr>
      </w:pPr>
      <w:r w:rsidRPr="008E7BFF">
        <w:rPr>
          <w:rFonts w:ascii="Arial" w:hAnsi="Arial" w:cs="Arial"/>
        </w:rPr>
        <w:t>De manera adicional, los datos personales que nos proporcione podrán ser utilizados para contar con datos de control, estadísticos e informes; así como realizar encuestas de calidad del servicio brindado.</w:t>
      </w:r>
    </w:p>
    <w:p w:rsidR="00937886" w:rsidRPr="008E7BFF" w:rsidRDefault="00937886" w:rsidP="008E7BFF">
      <w:pPr>
        <w:jc w:val="both"/>
        <w:rPr>
          <w:rFonts w:ascii="Arial" w:hAnsi="Arial" w:cs="Arial"/>
        </w:rPr>
      </w:pPr>
    </w:p>
    <w:p w:rsidR="008E7BFF" w:rsidRPr="008E7BFF" w:rsidRDefault="008E7BFF" w:rsidP="008E7BFF">
      <w:pPr>
        <w:jc w:val="both"/>
        <w:rPr>
          <w:rFonts w:ascii="Arial" w:eastAsiaTheme="minorHAnsi" w:hAnsi="Arial" w:cs="Arial"/>
        </w:rPr>
      </w:pPr>
      <w:r w:rsidRPr="008E7BFF">
        <w:rPr>
          <w:rFonts w:ascii="Arial" w:eastAsiaTheme="minorHAnsi" w:hAnsi="Arial" w:cs="Arial"/>
        </w:rPr>
        <w:t>No obstante, es importante señalar que en estas estadísticas</w:t>
      </w:r>
      <w:r w:rsidRPr="008E7BFF">
        <w:rPr>
          <w:rFonts w:ascii="Arial" w:hAnsi="Arial" w:cs="Arial"/>
        </w:rPr>
        <w:t xml:space="preserve"> e informes</w:t>
      </w:r>
      <w:r w:rsidRPr="008E7BFF">
        <w:rPr>
          <w:rFonts w:ascii="Arial" w:eastAsiaTheme="minorHAnsi" w:hAnsi="Arial" w:cs="Arial"/>
        </w:rPr>
        <w:t xml:space="preserve"> la información no estará asociada con el titular de los datos personales, por lo que no será posible identificarlo.</w:t>
      </w:r>
    </w:p>
    <w:p w:rsidR="008E7BFF" w:rsidRPr="008E7BFF" w:rsidRDefault="008E7BFF" w:rsidP="008E7BFF">
      <w:pPr>
        <w:pStyle w:val="Listavistosa-nfasis11"/>
        <w:ind w:left="0"/>
        <w:jc w:val="both"/>
        <w:rPr>
          <w:rFonts w:ascii="Arial" w:hAnsi="Arial" w:cs="Arial"/>
          <w:sz w:val="24"/>
          <w:szCs w:val="24"/>
        </w:rPr>
      </w:pPr>
    </w:p>
    <w:p w:rsidR="008E7BFF" w:rsidRPr="008E7BFF" w:rsidRDefault="008E7BFF" w:rsidP="008E7BFF">
      <w:pPr>
        <w:pStyle w:val="Listavistosa-nfasis11"/>
        <w:ind w:left="0"/>
        <w:jc w:val="both"/>
        <w:rPr>
          <w:rFonts w:ascii="Arial" w:hAnsi="Arial" w:cs="Arial"/>
          <w:sz w:val="24"/>
          <w:szCs w:val="24"/>
        </w:rPr>
      </w:pPr>
      <w:r w:rsidRPr="008E7BFF">
        <w:rPr>
          <w:rFonts w:ascii="Arial" w:hAnsi="Arial" w:cs="Arial"/>
          <w:sz w:val="24"/>
          <w:szCs w:val="24"/>
        </w:rPr>
        <w:t xml:space="preserve">Si usted no desea que sus datos sean tratados para generar controles, estadísticas e informes sobre el servicio brindado y encuestas de calidad en el servicio, podrá manifestarlo de forma expresa </w:t>
      </w:r>
      <w:r w:rsidR="00F36D0B">
        <w:rPr>
          <w:rFonts w:ascii="Arial" w:hAnsi="Arial" w:cs="Arial"/>
          <w:sz w:val="24"/>
          <w:szCs w:val="24"/>
        </w:rPr>
        <w:t>con</w:t>
      </w:r>
      <w:bookmarkStart w:id="0" w:name="_GoBack"/>
      <w:bookmarkEnd w:id="0"/>
      <w:r w:rsidRPr="008E7BFF">
        <w:rPr>
          <w:rFonts w:ascii="Arial" w:hAnsi="Arial" w:cs="Arial"/>
          <w:sz w:val="24"/>
          <w:szCs w:val="24"/>
        </w:rPr>
        <w:t xml:space="preserve"> la frase: “No consiento que mis datos personales se utilicen para tales fines”.</w:t>
      </w:r>
    </w:p>
    <w:p w:rsidR="008E7BFF" w:rsidRDefault="008E7BFF" w:rsidP="008E7BFF">
      <w:pPr>
        <w:jc w:val="both"/>
        <w:rPr>
          <w:rFonts w:ascii="Arial" w:hAnsi="Arial" w:cs="Arial"/>
        </w:rPr>
      </w:pPr>
    </w:p>
    <w:p w:rsidR="008E7BFF" w:rsidRPr="008E7BFF" w:rsidRDefault="008E7BFF" w:rsidP="008E7BFF">
      <w:pPr>
        <w:jc w:val="both"/>
        <w:rPr>
          <w:rFonts w:ascii="Arial" w:hAnsi="Arial" w:cs="Arial"/>
        </w:rPr>
      </w:pPr>
      <w:r w:rsidRPr="008E7BFF">
        <w:rPr>
          <w:rFonts w:ascii="Arial" w:hAnsi="Arial" w:cs="Arial"/>
        </w:rPr>
        <w:t>Para las finalidades antes señaladas solicitamos los siguientes datos personales:</w:t>
      </w:r>
    </w:p>
    <w:p w:rsidR="008E7BFF" w:rsidRDefault="008E7BFF" w:rsidP="008E7BFF">
      <w:pPr>
        <w:jc w:val="both"/>
        <w:rPr>
          <w:rFonts w:ascii="Arial" w:hAnsi="Arial" w:cs="Arial"/>
          <w:b/>
        </w:rPr>
      </w:pPr>
    </w:p>
    <w:p w:rsidR="008E7BFF" w:rsidRPr="008E7BFF" w:rsidRDefault="008E7BFF" w:rsidP="008E7BFF">
      <w:pPr>
        <w:jc w:val="both"/>
        <w:rPr>
          <w:rFonts w:ascii="Arial" w:hAnsi="Arial" w:cs="Arial"/>
          <w:b/>
        </w:rPr>
      </w:pPr>
      <w:r w:rsidRPr="008E7BFF">
        <w:rPr>
          <w:rFonts w:ascii="Arial" w:hAnsi="Arial" w:cs="Arial"/>
          <w:b/>
        </w:rPr>
        <w:t>Nombre, correo electrónico y domicilio para recibir notificaciones.</w:t>
      </w:r>
    </w:p>
    <w:p w:rsidR="008E7BFF" w:rsidRDefault="008E7BFF" w:rsidP="008E7BFF">
      <w:pPr>
        <w:rPr>
          <w:rFonts w:ascii="Arial" w:hAnsi="Arial" w:cs="Arial"/>
        </w:rPr>
      </w:pPr>
    </w:p>
    <w:p w:rsidR="008E7BFF" w:rsidRPr="002833AA" w:rsidRDefault="008E7BFF" w:rsidP="008E7BFF">
      <w:pPr>
        <w:rPr>
          <w:rFonts w:ascii="Arial" w:hAnsi="Arial" w:cs="Arial"/>
        </w:rPr>
      </w:pPr>
      <w:r w:rsidRPr="002833AA">
        <w:rPr>
          <w:rFonts w:ascii="Arial" w:hAnsi="Arial" w:cs="Arial"/>
        </w:rPr>
        <w:t>Se informa que no se recabarán datos personales sensibles.</w:t>
      </w:r>
    </w:p>
    <w:p w:rsidR="008E7BFF" w:rsidRDefault="008E7BFF" w:rsidP="008E7BFF">
      <w:pPr>
        <w:jc w:val="both"/>
        <w:rPr>
          <w:rFonts w:ascii="Arial" w:hAnsi="Arial" w:cs="Arial"/>
        </w:rPr>
      </w:pPr>
    </w:p>
    <w:p w:rsidR="00AE052A" w:rsidRDefault="008E7BFF" w:rsidP="008E7BFF">
      <w:pPr>
        <w:jc w:val="both"/>
        <w:rPr>
          <w:rFonts w:ascii="Arial" w:hAnsi="Arial" w:cs="Arial"/>
        </w:rPr>
      </w:pPr>
      <w:r>
        <w:rPr>
          <w:rFonts w:ascii="Arial" w:hAnsi="Arial" w:cs="Arial"/>
        </w:rPr>
        <w:t>E</w:t>
      </w:r>
      <w:r w:rsidRPr="002833AA">
        <w:rPr>
          <w:rFonts w:ascii="Arial" w:hAnsi="Arial" w:cs="Arial"/>
        </w:rPr>
        <w:t>l tratamiento de sus datos personales se realiza con fundamento en lo establecido en la Ley General de Transparencia y Acceso a la Información Pública;  la Ley Federal de Transparencia y Acceso a la Información Pública; Ley General de Protección de Datos Personales en Posesión de Sujetos Obligados, y demás normatividad aplicable.</w:t>
      </w:r>
    </w:p>
    <w:p w:rsidR="00AE052A" w:rsidRDefault="00AE052A" w:rsidP="008E7BFF">
      <w:pPr>
        <w:jc w:val="both"/>
        <w:rPr>
          <w:rFonts w:ascii="Arial" w:hAnsi="Arial" w:cs="Arial"/>
        </w:rPr>
      </w:pPr>
    </w:p>
    <w:p w:rsidR="008E7BFF" w:rsidRPr="002833AA" w:rsidRDefault="008E7BFF" w:rsidP="008E7BFF">
      <w:pPr>
        <w:jc w:val="both"/>
        <w:rPr>
          <w:rFonts w:ascii="Arial" w:hAnsi="Arial" w:cs="Arial"/>
        </w:rPr>
      </w:pPr>
      <w:r w:rsidRPr="002833AA">
        <w:rPr>
          <w:rFonts w:ascii="Arial" w:hAnsi="Arial" w:cs="Arial"/>
        </w:rPr>
        <w:t xml:space="preserve">Usted podrá ejercer los derechos de Acceso, Rectificación, Cancelación y Oposición del tratamiento de sus datos personales ante la Unidad de Transparencia del INAH, en un horario de lunes a viernes de </w:t>
      </w:r>
      <w:r>
        <w:rPr>
          <w:rFonts w:ascii="Arial" w:hAnsi="Arial" w:cs="Arial"/>
        </w:rPr>
        <w:t>0</w:t>
      </w:r>
      <w:r w:rsidRPr="002833AA">
        <w:rPr>
          <w:rFonts w:ascii="Arial" w:hAnsi="Arial" w:cs="Arial"/>
        </w:rPr>
        <w:t>9:00 a 15:00 y de 16:00 a 18:00 horas  ubicada en:</w:t>
      </w:r>
    </w:p>
    <w:p w:rsidR="008E7BFF" w:rsidRPr="002833AA" w:rsidRDefault="008E7BFF" w:rsidP="008E7BFF">
      <w:pPr>
        <w:rPr>
          <w:rFonts w:ascii="Arial" w:hAnsi="Arial" w:cs="Arial"/>
        </w:rPr>
      </w:pPr>
    </w:p>
    <w:p w:rsidR="008E7BFF" w:rsidRPr="002833AA" w:rsidRDefault="008E7BFF" w:rsidP="008E7BFF">
      <w:pPr>
        <w:rPr>
          <w:rFonts w:ascii="Arial" w:hAnsi="Arial" w:cs="Arial"/>
        </w:rPr>
      </w:pPr>
      <w:r w:rsidRPr="002833AA">
        <w:rPr>
          <w:rFonts w:ascii="Arial" w:hAnsi="Arial" w:cs="Arial"/>
        </w:rPr>
        <w:t>•</w:t>
      </w:r>
      <w:r w:rsidRPr="002833AA">
        <w:rPr>
          <w:rFonts w:ascii="Arial" w:hAnsi="Arial" w:cs="Arial"/>
        </w:rPr>
        <w:tab/>
        <w:t>Calle Hamburgo 135,</w:t>
      </w:r>
      <w:r>
        <w:rPr>
          <w:rFonts w:ascii="Arial" w:hAnsi="Arial" w:cs="Arial"/>
        </w:rPr>
        <w:t xml:space="preserve"> planta baja,</w:t>
      </w:r>
      <w:r w:rsidRPr="002833AA">
        <w:rPr>
          <w:rFonts w:ascii="Arial" w:hAnsi="Arial" w:cs="Arial"/>
        </w:rPr>
        <w:t xml:space="preserve"> col</w:t>
      </w:r>
      <w:r>
        <w:rPr>
          <w:rFonts w:ascii="Arial" w:hAnsi="Arial" w:cs="Arial"/>
        </w:rPr>
        <w:t>.</w:t>
      </w:r>
      <w:r w:rsidRPr="002833AA">
        <w:rPr>
          <w:rFonts w:ascii="Arial" w:hAnsi="Arial" w:cs="Arial"/>
        </w:rPr>
        <w:t xml:space="preserve"> Juárez, Cuauhtémoc, CDMX, C.P. 06600; </w:t>
      </w:r>
    </w:p>
    <w:p w:rsidR="008E7BFF" w:rsidRDefault="008E7BFF" w:rsidP="008E7BFF">
      <w:pPr>
        <w:ind w:left="705" w:hanging="705"/>
        <w:jc w:val="both"/>
        <w:rPr>
          <w:rFonts w:ascii="Arial" w:hAnsi="Arial" w:cs="Arial"/>
        </w:rPr>
      </w:pPr>
      <w:r w:rsidRPr="002833AA">
        <w:rPr>
          <w:rFonts w:ascii="Arial" w:hAnsi="Arial" w:cs="Arial"/>
        </w:rPr>
        <w:t>•</w:t>
      </w:r>
      <w:r w:rsidRPr="002833AA">
        <w:rPr>
          <w:rFonts w:ascii="Arial" w:hAnsi="Arial" w:cs="Arial"/>
        </w:rPr>
        <w:tab/>
        <w:t xml:space="preserve">A través de la Plataforma Nacional de Transparencia, en la dirección </w:t>
      </w:r>
      <w:r>
        <w:rPr>
          <w:rFonts w:ascii="Arial" w:hAnsi="Arial" w:cs="Arial"/>
        </w:rPr>
        <w:t>e</w:t>
      </w:r>
      <w:r w:rsidRPr="002833AA">
        <w:rPr>
          <w:rFonts w:ascii="Arial" w:hAnsi="Arial" w:cs="Arial"/>
        </w:rPr>
        <w:t>lectrónica:</w:t>
      </w:r>
      <w:r>
        <w:rPr>
          <w:rFonts w:ascii="Arial" w:hAnsi="Arial" w:cs="Arial"/>
        </w:rPr>
        <w:t xml:space="preserve"> </w:t>
      </w:r>
      <w:hyperlink r:id="rId9" w:history="1">
        <w:r w:rsidRPr="005867C5">
          <w:rPr>
            <w:rStyle w:val="Hipervnculo"/>
            <w:rFonts w:ascii="Arial" w:hAnsi="Arial" w:cs="Arial"/>
          </w:rPr>
          <w:t>http://www.plataformadetransparencia.org.mx/</w:t>
        </w:r>
      </w:hyperlink>
    </w:p>
    <w:p w:rsidR="008E7BFF" w:rsidRDefault="008E7BFF" w:rsidP="008E7BFF">
      <w:pPr>
        <w:rPr>
          <w:rFonts w:ascii="Arial" w:hAnsi="Arial" w:cs="Arial"/>
        </w:rPr>
      </w:pPr>
      <w:r w:rsidRPr="002833AA">
        <w:rPr>
          <w:rFonts w:ascii="Arial" w:hAnsi="Arial" w:cs="Arial"/>
        </w:rPr>
        <w:t>•</w:t>
      </w:r>
      <w:r w:rsidRPr="002833AA">
        <w:rPr>
          <w:rFonts w:ascii="Arial" w:hAnsi="Arial" w:cs="Arial"/>
        </w:rPr>
        <w:tab/>
        <w:t xml:space="preserve">Por correo electrónico: </w:t>
      </w:r>
      <w:hyperlink r:id="rId10" w:history="1">
        <w:r w:rsidRPr="005867C5">
          <w:rPr>
            <w:rStyle w:val="Hipervnculo"/>
            <w:rFonts w:ascii="Arial" w:hAnsi="Arial" w:cs="Arial"/>
          </w:rPr>
          <w:t>transparencia@inah.gob.mx</w:t>
        </w:r>
      </w:hyperlink>
    </w:p>
    <w:p w:rsidR="008E7BFF" w:rsidRDefault="008E7BFF" w:rsidP="008E7BFF">
      <w:pPr>
        <w:rPr>
          <w:rFonts w:ascii="Arial" w:hAnsi="Arial" w:cs="Arial"/>
        </w:rPr>
      </w:pPr>
      <w:r w:rsidRPr="002833AA">
        <w:rPr>
          <w:rFonts w:ascii="Arial" w:hAnsi="Arial" w:cs="Arial"/>
        </w:rPr>
        <w:t>•</w:t>
      </w:r>
      <w:r w:rsidRPr="002833AA">
        <w:rPr>
          <w:rFonts w:ascii="Arial" w:hAnsi="Arial" w:cs="Arial"/>
        </w:rPr>
        <w:tab/>
        <w:t>O bien, comunicándose a lo</w:t>
      </w:r>
      <w:r>
        <w:rPr>
          <w:rFonts w:ascii="Arial" w:hAnsi="Arial" w:cs="Arial"/>
        </w:rPr>
        <w:t xml:space="preserve">s números telefónicos directos: </w:t>
      </w:r>
    </w:p>
    <w:p w:rsidR="008E7BFF" w:rsidRPr="002833AA" w:rsidRDefault="008E7BFF" w:rsidP="008E7BFF">
      <w:pPr>
        <w:ind w:firstLine="708"/>
        <w:rPr>
          <w:rFonts w:ascii="Arial" w:hAnsi="Arial" w:cs="Arial"/>
        </w:rPr>
      </w:pPr>
      <w:r w:rsidRPr="002833AA">
        <w:rPr>
          <w:rFonts w:ascii="Arial" w:hAnsi="Arial" w:cs="Arial"/>
        </w:rPr>
        <w:t xml:space="preserve">(01 55) 41 66 07 73;  (01 55) 41 66 07 74;  (01 55) 41 66 07 75 </w:t>
      </w:r>
    </w:p>
    <w:p w:rsidR="008E7BFF" w:rsidRDefault="008E7BFF" w:rsidP="008E7BFF">
      <w:pPr>
        <w:rPr>
          <w:rFonts w:ascii="Arial" w:hAnsi="Arial" w:cs="Arial"/>
        </w:rPr>
      </w:pPr>
    </w:p>
    <w:p w:rsidR="008E7BFF" w:rsidRDefault="008E7BFF" w:rsidP="008E7BFF">
      <w:pPr>
        <w:jc w:val="both"/>
        <w:rPr>
          <w:rFonts w:ascii="Arial" w:hAnsi="Arial" w:cs="Arial"/>
        </w:rPr>
      </w:pPr>
      <w:r w:rsidRPr="002833AA">
        <w:rPr>
          <w:rFonts w:ascii="Arial" w:hAnsi="Arial" w:cs="Arial"/>
        </w:rPr>
        <w:t>Si  desea conocer el procedimiento para el ejercicio de estos derechos, puede acudir a la Unidad de Transparencia, enviar un correo electrónico a la dirección antes señalada, o comunicarse a  los números telefónicos directos.</w:t>
      </w:r>
    </w:p>
    <w:p w:rsidR="008E7BFF" w:rsidRPr="002833AA" w:rsidRDefault="008E7BFF" w:rsidP="008E7BFF">
      <w:pPr>
        <w:jc w:val="both"/>
        <w:rPr>
          <w:rFonts w:ascii="Arial" w:hAnsi="Arial" w:cs="Arial"/>
        </w:rPr>
      </w:pPr>
    </w:p>
    <w:p w:rsidR="008E7BFF" w:rsidRDefault="008E7BFF" w:rsidP="008E7BFF">
      <w:pPr>
        <w:jc w:val="both"/>
        <w:rPr>
          <w:rFonts w:ascii="Arial" w:hAnsi="Arial" w:cs="Arial"/>
        </w:rPr>
      </w:pPr>
      <w:r w:rsidRPr="002833AA">
        <w:rPr>
          <w:rFonts w:ascii="Arial" w:hAnsi="Arial" w:cs="Arial"/>
        </w:rPr>
        <w:t xml:space="preserve">En caso de que exista un cambio en este aviso de privacidad, lo haremos de su conocimiento de manera presencial en nuestras instalaciones; a través de las líneas telefónicas señaladas en el párrafo anterior, o bien en nuestro sitio de internet: </w:t>
      </w:r>
      <w:hyperlink r:id="rId11" w:history="1">
        <w:r w:rsidRPr="005867C5">
          <w:rPr>
            <w:rStyle w:val="Hipervnculo"/>
            <w:rFonts w:ascii="Arial" w:hAnsi="Arial" w:cs="Arial"/>
          </w:rPr>
          <w:t>www.inah.gob.mx</w:t>
        </w:r>
      </w:hyperlink>
    </w:p>
    <w:p w:rsidR="008E7BFF" w:rsidRPr="002833AA" w:rsidRDefault="008E7BFF" w:rsidP="008E7BFF">
      <w:pPr>
        <w:jc w:val="both"/>
        <w:rPr>
          <w:rFonts w:ascii="Arial" w:hAnsi="Arial" w:cs="Arial"/>
        </w:rPr>
      </w:pPr>
    </w:p>
    <w:p w:rsidR="008E7BFF" w:rsidRPr="002833AA" w:rsidRDefault="008E7BFF" w:rsidP="008E7BFF">
      <w:pPr>
        <w:rPr>
          <w:rFonts w:ascii="Arial" w:hAnsi="Arial" w:cs="Arial"/>
        </w:rPr>
      </w:pPr>
    </w:p>
    <w:p w:rsidR="008E7BFF" w:rsidRPr="002833AA" w:rsidRDefault="008E7BFF" w:rsidP="008E7BFF">
      <w:pPr>
        <w:rPr>
          <w:rFonts w:ascii="Arial" w:hAnsi="Arial" w:cs="Arial"/>
        </w:rPr>
      </w:pPr>
    </w:p>
    <w:p w:rsidR="00EF2B1B" w:rsidRPr="008E7BFF" w:rsidRDefault="00EF2B1B" w:rsidP="008E7BFF"/>
    <w:sectPr w:rsidR="00EF2B1B" w:rsidRPr="008E7BFF" w:rsidSect="00E62FA1">
      <w:headerReference w:type="default" r:id="rId12"/>
      <w:footerReference w:type="default" r:id="rId13"/>
      <w:pgSz w:w="12240" w:h="15840" w:code="1"/>
      <w:pgMar w:top="1134" w:right="1418" w:bottom="1134" w:left="1560" w:header="709" w:footer="9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AAC" w:rsidRDefault="00C13AAC" w:rsidP="00537DAB">
      <w:r>
        <w:separator/>
      </w:r>
    </w:p>
  </w:endnote>
  <w:endnote w:type="continuationSeparator" w:id="0">
    <w:p w:rsidR="00C13AAC" w:rsidRDefault="00C13AAC"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Soberana Sans">
    <w:panose1 w:val="00000000000000000000"/>
    <w:charset w:val="00"/>
    <w:family w:val="modern"/>
    <w:notTrueType/>
    <w:pitch w:val="variable"/>
    <w:sig w:usb0="800000AF" w:usb1="40002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59F" w:rsidRDefault="0027359F" w:rsidP="0027359F">
    <w:pPr>
      <w:pStyle w:val="Piedepgina"/>
      <w:jc w:val="center"/>
      <w:rPr>
        <w:i/>
        <w:sz w:val="16"/>
        <w:szCs w:val="16"/>
      </w:rPr>
    </w:pPr>
  </w:p>
  <w:p w:rsidR="0027359F" w:rsidRDefault="0027359F" w:rsidP="0027359F">
    <w:pPr>
      <w:pStyle w:val="Piedepgina"/>
      <w:jc w:val="center"/>
      <w:rPr>
        <w:i/>
        <w:sz w:val="16"/>
        <w:szCs w:val="16"/>
      </w:rPr>
    </w:pPr>
    <w:r w:rsidRPr="00561899">
      <w:rPr>
        <w:i/>
        <w:sz w:val="16"/>
        <w:szCs w:val="16"/>
      </w:rPr>
      <w:t xml:space="preserve">Calle Córdoba número 45, </w:t>
    </w:r>
    <w:r>
      <w:rPr>
        <w:i/>
        <w:sz w:val="16"/>
        <w:szCs w:val="16"/>
      </w:rPr>
      <w:t>Colonia Roma, delegación Cuauhtémoc, C.P. 06700. CDMX</w:t>
    </w:r>
  </w:p>
  <w:p w:rsidR="0027359F" w:rsidRDefault="0027359F" w:rsidP="0027359F">
    <w:pPr>
      <w:pStyle w:val="Piedepgina"/>
      <w:jc w:val="center"/>
      <w:rPr>
        <w:i/>
        <w:sz w:val="16"/>
        <w:szCs w:val="16"/>
      </w:rPr>
    </w:pPr>
    <w:r>
      <w:rPr>
        <w:i/>
        <w:sz w:val="16"/>
        <w:szCs w:val="16"/>
      </w:rPr>
      <w:t xml:space="preserve">Tels. (0155) 40404805 y 40404812, correo electrónico: </w:t>
    </w:r>
    <w:hyperlink r:id="rId1" w:history="1">
      <w:r w:rsidRPr="007F1BC4">
        <w:rPr>
          <w:rStyle w:val="Hipervnculo"/>
          <w:i/>
          <w:sz w:val="16"/>
          <w:szCs w:val="16"/>
        </w:rPr>
        <w:t>transparencia@inah.gob.mx</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AAC" w:rsidRDefault="00C13AAC" w:rsidP="00537DAB">
      <w:r>
        <w:separator/>
      </w:r>
    </w:p>
  </w:footnote>
  <w:footnote w:type="continuationSeparator" w:id="0">
    <w:p w:rsidR="00C13AAC" w:rsidRDefault="00C13AAC"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899" w:rsidRDefault="00E417EE" w:rsidP="00561899">
    <w:pPr>
      <w:pStyle w:val="Encabezado"/>
      <w:jc w:val="right"/>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5408" behindDoc="0" locked="0" layoutInCell="1" allowOverlap="1" wp14:anchorId="498DE4B8" wp14:editId="638C4DA5">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3360" behindDoc="1" locked="0" layoutInCell="1" allowOverlap="1" wp14:anchorId="188B94E0" wp14:editId="3DDB185D">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899" w:rsidRDefault="00561899" w:rsidP="00561899">
    <w:pPr>
      <w:pStyle w:val="Encabezado"/>
      <w:jc w:val="right"/>
    </w:pPr>
  </w:p>
  <w:p w:rsidR="007E0471" w:rsidRDefault="007E0471" w:rsidP="00E417EE">
    <w:pPr>
      <w:tabs>
        <w:tab w:val="left" w:pos="6096"/>
      </w:tabs>
      <w:jc w:val="right"/>
      <w:rPr>
        <w:sz w:val="18"/>
        <w:szCs w:val="18"/>
      </w:rPr>
    </w:pPr>
  </w:p>
  <w:p w:rsidR="00561899" w:rsidRPr="008825A9" w:rsidRDefault="00BB04F5" w:rsidP="00E417EE">
    <w:pPr>
      <w:tabs>
        <w:tab w:val="left" w:pos="6096"/>
      </w:tabs>
      <w:jc w:val="right"/>
      <w:rPr>
        <w:rFonts w:ascii="Arial" w:hAnsi="Arial" w:cs="Arial"/>
        <w:b/>
        <w:sz w:val="18"/>
        <w:szCs w:val="18"/>
      </w:rPr>
    </w:pPr>
    <w:r w:rsidRPr="008825A9">
      <w:rPr>
        <w:rFonts w:ascii="Arial" w:hAnsi="Arial" w:cs="Arial"/>
        <w:b/>
        <w:noProof/>
        <w:color w:val="7F7F7F" w:themeColor="text1" w:themeTint="80"/>
        <w:sz w:val="18"/>
        <w:szCs w:val="18"/>
        <w:lang w:val="es-MX" w:eastAsia="es-MX"/>
      </w:rPr>
      <w:drawing>
        <wp:anchor distT="0" distB="0" distL="114300" distR="114300" simplePos="0" relativeHeight="251661312" behindDoc="1" locked="0" layoutInCell="1" allowOverlap="1" wp14:anchorId="46B8DABB" wp14:editId="3CAC12D2">
          <wp:simplePos x="0" y="0"/>
          <wp:positionH relativeFrom="column">
            <wp:posOffset>495300</wp:posOffset>
          </wp:positionH>
          <wp:positionV relativeFrom="paragraph">
            <wp:posOffset>1200785</wp:posOffset>
          </wp:positionV>
          <wp:extent cx="5042535" cy="5042535"/>
          <wp:effectExtent l="0" t="0" r="5715"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E0471" w:rsidRPr="008825A9">
      <w:rPr>
        <w:rFonts w:ascii="Arial" w:hAnsi="Arial" w:cs="Arial"/>
        <w:b/>
        <w:sz w:val="18"/>
        <w:szCs w:val="18"/>
      </w:rPr>
      <w:t>Coordinación Nacional de Asuntos jurídicos</w:t>
    </w:r>
  </w:p>
  <w:p w:rsidR="007E0471" w:rsidRDefault="007E0471" w:rsidP="00E417EE">
    <w:pPr>
      <w:tabs>
        <w:tab w:val="left" w:pos="6096"/>
      </w:tabs>
      <w:jc w:val="right"/>
      <w:rPr>
        <w:rFonts w:ascii="Arial" w:hAnsi="Arial" w:cs="Arial"/>
        <w:b/>
        <w:sz w:val="18"/>
        <w:szCs w:val="18"/>
      </w:rPr>
    </w:pPr>
    <w:r w:rsidRPr="008825A9">
      <w:rPr>
        <w:rFonts w:ascii="Arial" w:hAnsi="Arial" w:cs="Arial"/>
        <w:b/>
        <w:sz w:val="18"/>
        <w:szCs w:val="18"/>
      </w:rPr>
      <w:t>Unidad de Transparencia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460A"/>
    <w:multiLevelType w:val="hybridMultilevel"/>
    <w:tmpl w:val="28722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2E76076"/>
    <w:multiLevelType w:val="hybridMultilevel"/>
    <w:tmpl w:val="62F00F9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ECA"/>
    <w:rsid w:val="00052428"/>
    <w:rsid w:val="00053EC9"/>
    <w:rsid w:val="00065108"/>
    <w:rsid w:val="00070F21"/>
    <w:rsid w:val="000740CA"/>
    <w:rsid w:val="000B1EA7"/>
    <w:rsid w:val="000C036D"/>
    <w:rsid w:val="000C0E50"/>
    <w:rsid w:val="000C0FC1"/>
    <w:rsid w:val="000C2908"/>
    <w:rsid w:val="000C4DF4"/>
    <w:rsid w:val="000F6DDE"/>
    <w:rsid w:val="00157694"/>
    <w:rsid w:val="00167AE3"/>
    <w:rsid w:val="00181EE4"/>
    <w:rsid w:val="0019722B"/>
    <w:rsid w:val="001A2D42"/>
    <w:rsid w:val="001B1B5B"/>
    <w:rsid w:val="001B2546"/>
    <w:rsid w:val="001F07EA"/>
    <w:rsid w:val="0020156D"/>
    <w:rsid w:val="002026A6"/>
    <w:rsid w:val="0021503F"/>
    <w:rsid w:val="00236EB4"/>
    <w:rsid w:val="0023735B"/>
    <w:rsid w:val="0024144C"/>
    <w:rsid w:val="0027359F"/>
    <w:rsid w:val="0028177A"/>
    <w:rsid w:val="002A1FD9"/>
    <w:rsid w:val="002A4F07"/>
    <w:rsid w:val="002A7CF9"/>
    <w:rsid w:val="002B4FB7"/>
    <w:rsid w:val="002E1CF5"/>
    <w:rsid w:val="002F59EF"/>
    <w:rsid w:val="003234A3"/>
    <w:rsid w:val="00335C85"/>
    <w:rsid w:val="0034326B"/>
    <w:rsid w:val="00345322"/>
    <w:rsid w:val="00354393"/>
    <w:rsid w:val="00354653"/>
    <w:rsid w:val="00361FD0"/>
    <w:rsid w:val="0036502A"/>
    <w:rsid w:val="00391B1C"/>
    <w:rsid w:val="003B5118"/>
    <w:rsid w:val="003E0716"/>
    <w:rsid w:val="00406DEE"/>
    <w:rsid w:val="004224D2"/>
    <w:rsid w:val="00427AAD"/>
    <w:rsid w:val="00464D7C"/>
    <w:rsid w:val="004671A1"/>
    <w:rsid w:val="00491422"/>
    <w:rsid w:val="004C6D06"/>
    <w:rsid w:val="004D5E2B"/>
    <w:rsid w:val="004E17C4"/>
    <w:rsid w:val="00515DF0"/>
    <w:rsid w:val="005202F3"/>
    <w:rsid w:val="00520A4E"/>
    <w:rsid w:val="00525F9D"/>
    <w:rsid w:val="00527889"/>
    <w:rsid w:val="005327D4"/>
    <w:rsid w:val="00533652"/>
    <w:rsid w:val="00537DAB"/>
    <w:rsid w:val="005460FD"/>
    <w:rsid w:val="00546A99"/>
    <w:rsid w:val="00553ADB"/>
    <w:rsid w:val="005578A8"/>
    <w:rsid w:val="00561899"/>
    <w:rsid w:val="005665FA"/>
    <w:rsid w:val="005846B1"/>
    <w:rsid w:val="00584D5B"/>
    <w:rsid w:val="00586507"/>
    <w:rsid w:val="00593321"/>
    <w:rsid w:val="00593E77"/>
    <w:rsid w:val="005A20BC"/>
    <w:rsid w:val="005A2AA1"/>
    <w:rsid w:val="005B4351"/>
    <w:rsid w:val="005B6D08"/>
    <w:rsid w:val="005D574F"/>
    <w:rsid w:val="005D67E1"/>
    <w:rsid w:val="00604A04"/>
    <w:rsid w:val="00627618"/>
    <w:rsid w:val="0067709F"/>
    <w:rsid w:val="006773A5"/>
    <w:rsid w:val="006800C1"/>
    <w:rsid w:val="00687CBE"/>
    <w:rsid w:val="006B5967"/>
    <w:rsid w:val="006C3A23"/>
    <w:rsid w:val="006C3BF5"/>
    <w:rsid w:val="00701F81"/>
    <w:rsid w:val="00716F9B"/>
    <w:rsid w:val="007240B7"/>
    <w:rsid w:val="00731E27"/>
    <w:rsid w:val="007551F2"/>
    <w:rsid w:val="0076035A"/>
    <w:rsid w:val="00796485"/>
    <w:rsid w:val="00797097"/>
    <w:rsid w:val="007B381A"/>
    <w:rsid w:val="007C7390"/>
    <w:rsid w:val="007E0471"/>
    <w:rsid w:val="007F3A5D"/>
    <w:rsid w:val="0080607F"/>
    <w:rsid w:val="00810C80"/>
    <w:rsid w:val="0082017E"/>
    <w:rsid w:val="00841F59"/>
    <w:rsid w:val="00841FE8"/>
    <w:rsid w:val="00867FBE"/>
    <w:rsid w:val="00873920"/>
    <w:rsid w:val="008825A9"/>
    <w:rsid w:val="008A1AC0"/>
    <w:rsid w:val="008B2571"/>
    <w:rsid w:val="008B27AF"/>
    <w:rsid w:val="008B2C30"/>
    <w:rsid w:val="008C2D57"/>
    <w:rsid w:val="008C608A"/>
    <w:rsid w:val="008E0410"/>
    <w:rsid w:val="008E7991"/>
    <w:rsid w:val="008E7BFF"/>
    <w:rsid w:val="009336F6"/>
    <w:rsid w:val="00937886"/>
    <w:rsid w:val="0095581D"/>
    <w:rsid w:val="00960DEE"/>
    <w:rsid w:val="0099279D"/>
    <w:rsid w:val="00993159"/>
    <w:rsid w:val="009A008B"/>
    <w:rsid w:val="009A3B0E"/>
    <w:rsid w:val="009D3E06"/>
    <w:rsid w:val="009D5DF6"/>
    <w:rsid w:val="009E75CA"/>
    <w:rsid w:val="009F3EA0"/>
    <w:rsid w:val="009F43E8"/>
    <w:rsid w:val="00A16D81"/>
    <w:rsid w:val="00A2179F"/>
    <w:rsid w:val="00A25AED"/>
    <w:rsid w:val="00A53376"/>
    <w:rsid w:val="00A6326F"/>
    <w:rsid w:val="00A649C5"/>
    <w:rsid w:val="00AE052A"/>
    <w:rsid w:val="00AF116A"/>
    <w:rsid w:val="00B2064C"/>
    <w:rsid w:val="00B31412"/>
    <w:rsid w:val="00B5392B"/>
    <w:rsid w:val="00B73131"/>
    <w:rsid w:val="00B745B8"/>
    <w:rsid w:val="00BB04F5"/>
    <w:rsid w:val="00BD7E5A"/>
    <w:rsid w:val="00BE2A12"/>
    <w:rsid w:val="00BE53C6"/>
    <w:rsid w:val="00BF45BE"/>
    <w:rsid w:val="00BF5ADB"/>
    <w:rsid w:val="00BF7929"/>
    <w:rsid w:val="00C01427"/>
    <w:rsid w:val="00C021E1"/>
    <w:rsid w:val="00C13AAC"/>
    <w:rsid w:val="00C15968"/>
    <w:rsid w:val="00C27E50"/>
    <w:rsid w:val="00C478B5"/>
    <w:rsid w:val="00C85E59"/>
    <w:rsid w:val="00C93AF0"/>
    <w:rsid w:val="00C943D5"/>
    <w:rsid w:val="00CB77A6"/>
    <w:rsid w:val="00CD723D"/>
    <w:rsid w:val="00D56CFA"/>
    <w:rsid w:val="00D744DF"/>
    <w:rsid w:val="00DA0362"/>
    <w:rsid w:val="00DB5D91"/>
    <w:rsid w:val="00DE32A9"/>
    <w:rsid w:val="00DF6967"/>
    <w:rsid w:val="00E033DF"/>
    <w:rsid w:val="00E246EF"/>
    <w:rsid w:val="00E27252"/>
    <w:rsid w:val="00E40824"/>
    <w:rsid w:val="00E417EE"/>
    <w:rsid w:val="00E447CA"/>
    <w:rsid w:val="00E47712"/>
    <w:rsid w:val="00E50921"/>
    <w:rsid w:val="00E62FA1"/>
    <w:rsid w:val="00E67F57"/>
    <w:rsid w:val="00E7757C"/>
    <w:rsid w:val="00E94CD2"/>
    <w:rsid w:val="00EA0742"/>
    <w:rsid w:val="00EA30EC"/>
    <w:rsid w:val="00EB0D6E"/>
    <w:rsid w:val="00EC1E99"/>
    <w:rsid w:val="00EE1112"/>
    <w:rsid w:val="00EE3A2E"/>
    <w:rsid w:val="00EE6D96"/>
    <w:rsid w:val="00EF2B1B"/>
    <w:rsid w:val="00F04B84"/>
    <w:rsid w:val="00F2655E"/>
    <w:rsid w:val="00F33296"/>
    <w:rsid w:val="00F36D0B"/>
    <w:rsid w:val="00F44B5B"/>
    <w:rsid w:val="00F56E02"/>
    <w:rsid w:val="00F617FE"/>
    <w:rsid w:val="00F709F9"/>
    <w:rsid w:val="00F77EC7"/>
    <w:rsid w:val="00F904AC"/>
    <w:rsid w:val="00FC657C"/>
    <w:rsid w:val="00FC7AD6"/>
    <w:rsid w:val="00FD2AF3"/>
    <w:rsid w:val="00FF1E6C"/>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6">
    <w:name w:val="heading 6"/>
    <w:basedOn w:val="Normal"/>
    <w:next w:val="Normal"/>
    <w:link w:val="Ttulo6Car"/>
    <w:qFormat/>
    <w:rsid w:val="00C021E1"/>
    <w:pPr>
      <w:keepNext/>
      <w:jc w:val="center"/>
      <w:outlineLvl w:val="5"/>
    </w:pPr>
    <w:rPr>
      <w:rFonts w:ascii="Arial" w:eastAsia="Times New Roman" w:hAnsi="Arial" w:cs="Times New Roman"/>
      <w:b/>
      <w:noProof/>
      <w:color w:val="000000"/>
      <w:sz w:val="22"/>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27359F"/>
    <w:rPr>
      <w:color w:val="0000FF" w:themeColor="hyperlink"/>
      <w:u w:val="single"/>
    </w:rPr>
  </w:style>
  <w:style w:type="character" w:customStyle="1" w:styleId="Ttulo6Car">
    <w:name w:val="Título 6 Car"/>
    <w:basedOn w:val="Fuentedeprrafopredeter"/>
    <w:link w:val="Ttulo6"/>
    <w:rsid w:val="00C021E1"/>
    <w:rPr>
      <w:rFonts w:ascii="Arial" w:eastAsia="Times New Roman" w:hAnsi="Arial" w:cs="Times New Roman"/>
      <w:b/>
      <w:noProof/>
      <w:color w:val="000000"/>
      <w:sz w:val="22"/>
      <w:szCs w:val="20"/>
      <w:lang w:val="es-ES"/>
    </w:rPr>
  </w:style>
  <w:style w:type="paragraph" w:styleId="Textoindependiente">
    <w:name w:val="Body Text"/>
    <w:basedOn w:val="Normal"/>
    <w:link w:val="TextoindependienteCar"/>
    <w:rsid w:val="00C021E1"/>
    <w:pPr>
      <w:jc w:val="both"/>
    </w:pPr>
    <w:rPr>
      <w:rFonts w:ascii="Arial" w:eastAsia="Times New Roman" w:hAnsi="Arial" w:cs="Times New Roman"/>
      <w:sz w:val="22"/>
      <w:szCs w:val="20"/>
    </w:rPr>
  </w:style>
  <w:style w:type="character" w:customStyle="1" w:styleId="TextoindependienteCar">
    <w:name w:val="Texto independiente Car"/>
    <w:basedOn w:val="Fuentedeprrafopredeter"/>
    <w:link w:val="Textoindependiente"/>
    <w:rsid w:val="00C021E1"/>
    <w:rPr>
      <w:rFonts w:ascii="Arial" w:eastAsia="Times New Roman" w:hAnsi="Arial" w:cs="Times New Roman"/>
      <w:sz w:val="22"/>
      <w:szCs w:val="20"/>
    </w:rPr>
  </w:style>
  <w:style w:type="paragraph" w:styleId="Textonotapie">
    <w:name w:val="footnote text"/>
    <w:basedOn w:val="Normal"/>
    <w:link w:val="TextonotapieCar"/>
    <w:semiHidden/>
    <w:rsid w:val="00C021E1"/>
    <w:rPr>
      <w:rFonts w:ascii="Arial" w:eastAsia="Times New Roman" w:hAnsi="Arial" w:cs="Times New Roman"/>
      <w:noProof/>
      <w:sz w:val="20"/>
      <w:szCs w:val="20"/>
      <w:lang w:val="es-ES"/>
    </w:rPr>
  </w:style>
  <w:style w:type="character" w:customStyle="1" w:styleId="TextonotapieCar">
    <w:name w:val="Texto nota pie Car"/>
    <w:basedOn w:val="Fuentedeprrafopredeter"/>
    <w:link w:val="Textonotapie"/>
    <w:semiHidden/>
    <w:rsid w:val="00C021E1"/>
    <w:rPr>
      <w:rFonts w:ascii="Arial" w:eastAsia="Times New Roman" w:hAnsi="Arial" w:cs="Times New Roman"/>
      <w:noProof/>
      <w:sz w:val="20"/>
      <w:szCs w:val="20"/>
      <w:lang w:val="es-ES"/>
    </w:rPr>
  </w:style>
  <w:style w:type="paragraph" w:customStyle="1" w:styleId="Textoindependiente31">
    <w:name w:val="Texto independiente 31"/>
    <w:basedOn w:val="Normal"/>
    <w:rsid w:val="00C021E1"/>
    <w:pPr>
      <w:widowControl w:val="0"/>
      <w:suppressAutoHyphens/>
      <w:jc w:val="both"/>
    </w:pPr>
    <w:rPr>
      <w:rFonts w:ascii="Arial" w:eastAsia="Lucida Sans Unicode" w:hAnsi="Arial" w:cs="Times New Roman"/>
      <w:sz w:val="22"/>
      <w:szCs w:val="20"/>
    </w:rPr>
  </w:style>
  <w:style w:type="paragraph" w:customStyle="1" w:styleId="Default">
    <w:name w:val="Default"/>
    <w:rsid w:val="00C021E1"/>
    <w:pPr>
      <w:autoSpaceDE w:val="0"/>
      <w:autoSpaceDN w:val="0"/>
      <w:adjustRightInd w:val="0"/>
    </w:pPr>
    <w:rPr>
      <w:rFonts w:ascii="Calibri" w:eastAsia="Times New Roman" w:hAnsi="Calibri" w:cs="Calibri"/>
      <w:color w:val="000000"/>
      <w:lang w:val="es-MX" w:eastAsia="es-MX"/>
    </w:rPr>
  </w:style>
  <w:style w:type="paragraph" w:styleId="Textosinformato">
    <w:name w:val="Plain Text"/>
    <w:basedOn w:val="Normal"/>
    <w:link w:val="TextosinformatoCar"/>
    <w:rsid w:val="00E62FA1"/>
    <w:rPr>
      <w:rFonts w:ascii="Courier New" w:eastAsia="Times New Roman" w:hAnsi="Courier New" w:cs="Times New Roman"/>
      <w:sz w:val="20"/>
      <w:szCs w:val="20"/>
      <w:lang w:val="x-none"/>
    </w:rPr>
  </w:style>
  <w:style w:type="character" w:customStyle="1" w:styleId="TextosinformatoCar">
    <w:name w:val="Texto sin formato Car"/>
    <w:basedOn w:val="Fuentedeprrafopredeter"/>
    <w:link w:val="Textosinformato"/>
    <w:rsid w:val="00E62FA1"/>
    <w:rPr>
      <w:rFonts w:ascii="Courier New" w:eastAsia="Times New Roman" w:hAnsi="Courier New" w:cs="Times New Roman"/>
      <w:sz w:val="20"/>
      <w:szCs w:val="20"/>
      <w:lang w:val="x-none"/>
    </w:rPr>
  </w:style>
  <w:style w:type="character" w:customStyle="1" w:styleId="object">
    <w:name w:val="object"/>
    <w:rsid w:val="002A4F07"/>
  </w:style>
  <w:style w:type="paragraph" w:customStyle="1" w:styleId="Texto">
    <w:name w:val="Texto"/>
    <w:basedOn w:val="Normal"/>
    <w:link w:val="TextoCar"/>
    <w:rsid w:val="002A4F07"/>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2A4F07"/>
    <w:rPr>
      <w:rFonts w:ascii="Arial" w:eastAsia="Times New Roman" w:hAnsi="Arial" w:cs="Arial"/>
      <w:sz w:val="18"/>
      <w:szCs w:val="20"/>
      <w:lang w:val="es-ES"/>
    </w:rPr>
  </w:style>
  <w:style w:type="paragraph" w:customStyle="1" w:styleId="Listavistosa-nfasis11">
    <w:name w:val="Lista vistosa - Énfasis 11"/>
    <w:basedOn w:val="Normal"/>
    <w:uiPriority w:val="34"/>
    <w:qFormat/>
    <w:rsid w:val="008E7BFF"/>
    <w:pPr>
      <w:spacing w:after="200" w:line="276" w:lineRule="auto"/>
      <w:ind w:left="720"/>
      <w:contextualSpacing/>
    </w:pPr>
    <w:rPr>
      <w:rFonts w:ascii="Calibri" w:eastAsia="Times New Roman" w:hAnsi="Calibri" w:cs="Times New Roman"/>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6">
    <w:name w:val="heading 6"/>
    <w:basedOn w:val="Normal"/>
    <w:next w:val="Normal"/>
    <w:link w:val="Ttulo6Car"/>
    <w:qFormat/>
    <w:rsid w:val="00C021E1"/>
    <w:pPr>
      <w:keepNext/>
      <w:jc w:val="center"/>
      <w:outlineLvl w:val="5"/>
    </w:pPr>
    <w:rPr>
      <w:rFonts w:ascii="Arial" w:eastAsia="Times New Roman" w:hAnsi="Arial" w:cs="Times New Roman"/>
      <w:b/>
      <w:noProof/>
      <w:color w:val="000000"/>
      <w:sz w:val="22"/>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27359F"/>
    <w:rPr>
      <w:color w:val="0000FF" w:themeColor="hyperlink"/>
      <w:u w:val="single"/>
    </w:rPr>
  </w:style>
  <w:style w:type="character" w:customStyle="1" w:styleId="Ttulo6Car">
    <w:name w:val="Título 6 Car"/>
    <w:basedOn w:val="Fuentedeprrafopredeter"/>
    <w:link w:val="Ttulo6"/>
    <w:rsid w:val="00C021E1"/>
    <w:rPr>
      <w:rFonts w:ascii="Arial" w:eastAsia="Times New Roman" w:hAnsi="Arial" w:cs="Times New Roman"/>
      <w:b/>
      <w:noProof/>
      <w:color w:val="000000"/>
      <w:sz w:val="22"/>
      <w:szCs w:val="20"/>
      <w:lang w:val="es-ES"/>
    </w:rPr>
  </w:style>
  <w:style w:type="paragraph" w:styleId="Textoindependiente">
    <w:name w:val="Body Text"/>
    <w:basedOn w:val="Normal"/>
    <w:link w:val="TextoindependienteCar"/>
    <w:rsid w:val="00C021E1"/>
    <w:pPr>
      <w:jc w:val="both"/>
    </w:pPr>
    <w:rPr>
      <w:rFonts w:ascii="Arial" w:eastAsia="Times New Roman" w:hAnsi="Arial" w:cs="Times New Roman"/>
      <w:sz w:val="22"/>
      <w:szCs w:val="20"/>
    </w:rPr>
  </w:style>
  <w:style w:type="character" w:customStyle="1" w:styleId="TextoindependienteCar">
    <w:name w:val="Texto independiente Car"/>
    <w:basedOn w:val="Fuentedeprrafopredeter"/>
    <w:link w:val="Textoindependiente"/>
    <w:rsid w:val="00C021E1"/>
    <w:rPr>
      <w:rFonts w:ascii="Arial" w:eastAsia="Times New Roman" w:hAnsi="Arial" w:cs="Times New Roman"/>
      <w:sz w:val="22"/>
      <w:szCs w:val="20"/>
    </w:rPr>
  </w:style>
  <w:style w:type="paragraph" w:styleId="Textonotapie">
    <w:name w:val="footnote text"/>
    <w:basedOn w:val="Normal"/>
    <w:link w:val="TextonotapieCar"/>
    <w:semiHidden/>
    <w:rsid w:val="00C021E1"/>
    <w:rPr>
      <w:rFonts w:ascii="Arial" w:eastAsia="Times New Roman" w:hAnsi="Arial" w:cs="Times New Roman"/>
      <w:noProof/>
      <w:sz w:val="20"/>
      <w:szCs w:val="20"/>
      <w:lang w:val="es-ES"/>
    </w:rPr>
  </w:style>
  <w:style w:type="character" w:customStyle="1" w:styleId="TextonotapieCar">
    <w:name w:val="Texto nota pie Car"/>
    <w:basedOn w:val="Fuentedeprrafopredeter"/>
    <w:link w:val="Textonotapie"/>
    <w:semiHidden/>
    <w:rsid w:val="00C021E1"/>
    <w:rPr>
      <w:rFonts w:ascii="Arial" w:eastAsia="Times New Roman" w:hAnsi="Arial" w:cs="Times New Roman"/>
      <w:noProof/>
      <w:sz w:val="20"/>
      <w:szCs w:val="20"/>
      <w:lang w:val="es-ES"/>
    </w:rPr>
  </w:style>
  <w:style w:type="paragraph" w:customStyle="1" w:styleId="Textoindependiente31">
    <w:name w:val="Texto independiente 31"/>
    <w:basedOn w:val="Normal"/>
    <w:rsid w:val="00C021E1"/>
    <w:pPr>
      <w:widowControl w:val="0"/>
      <w:suppressAutoHyphens/>
      <w:jc w:val="both"/>
    </w:pPr>
    <w:rPr>
      <w:rFonts w:ascii="Arial" w:eastAsia="Lucida Sans Unicode" w:hAnsi="Arial" w:cs="Times New Roman"/>
      <w:sz w:val="22"/>
      <w:szCs w:val="20"/>
    </w:rPr>
  </w:style>
  <w:style w:type="paragraph" w:customStyle="1" w:styleId="Default">
    <w:name w:val="Default"/>
    <w:rsid w:val="00C021E1"/>
    <w:pPr>
      <w:autoSpaceDE w:val="0"/>
      <w:autoSpaceDN w:val="0"/>
      <w:adjustRightInd w:val="0"/>
    </w:pPr>
    <w:rPr>
      <w:rFonts w:ascii="Calibri" w:eastAsia="Times New Roman" w:hAnsi="Calibri" w:cs="Calibri"/>
      <w:color w:val="000000"/>
      <w:lang w:val="es-MX" w:eastAsia="es-MX"/>
    </w:rPr>
  </w:style>
  <w:style w:type="paragraph" w:styleId="Textosinformato">
    <w:name w:val="Plain Text"/>
    <w:basedOn w:val="Normal"/>
    <w:link w:val="TextosinformatoCar"/>
    <w:rsid w:val="00E62FA1"/>
    <w:rPr>
      <w:rFonts w:ascii="Courier New" w:eastAsia="Times New Roman" w:hAnsi="Courier New" w:cs="Times New Roman"/>
      <w:sz w:val="20"/>
      <w:szCs w:val="20"/>
      <w:lang w:val="x-none"/>
    </w:rPr>
  </w:style>
  <w:style w:type="character" w:customStyle="1" w:styleId="TextosinformatoCar">
    <w:name w:val="Texto sin formato Car"/>
    <w:basedOn w:val="Fuentedeprrafopredeter"/>
    <w:link w:val="Textosinformato"/>
    <w:rsid w:val="00E62FA1"/>
    <w:rPr>
      <w:rFonts w:ascii="Courier New" w:eastAsia="Times New Roman" w:hAnsi="Courier New" w:cs="Times New Roman"/>
      <w:sz w:val="20"/>
      <w:szCs w:val="20"/>
      <w:lang w:val="x-none"/>
    </w:rPr>
  </w:style>
  <w:style w:type="character" w:customStyle="1" w:styleId="object">
    <w:name w:val="object"/>
    <w:rsid w:val="002A4F07"/>
  </w:style>
  <w:style w:type="paragraph" w:customStyle="1" w:styleId="Texto">
    <w:name w:val="Texto"/>
    <w:basedOn w:val="Normal"/>
    <w:link w:val="TextoCar"/>
    <w:rsid w:val="002A4F07"/>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2A4F07"/>
    <w:rPr>
      <w:rFonts w:ascii="Arial" w:eastAsia="Times New Roman" w:hAnsi="Arial" w:cs="Arial"/>
      <w:sz w:val="18"/>
      <w:szCs w:val="20"/>
      <w:lang w:val="es-ES"/>
    </w:rPr>
  </w:style>
  <w:style w:type="paragraph" w:customStyle="1" w:styleId="Listavistosa-nfasis11">
    <w:name w:val="Lista vistosa - Énfasis 11"/>
    <w:basedOn w:val="Normal"/>
    <w:uiPriority w:val="34"/>
    <w:qFormat/>
    <w:rsid w:val="008E7BFF"/>
    <w:pPr>
      <w:spacing w:after="200" w:line="276" w:lineRule="auto"/>
      <w:ind w:left="720"/>
      <w:contextualSpacing/>
    </w:pPr>
    <w:rPr>
      <w:rFonts w:ascii="Calibri" w:eastAsia="Times New Roman" w:hAnsi="Calibri" w:cs="Times New Roman"/>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634097">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transparencia@inah.gob.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transparencia@ina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D1E14-7963-44A9-85A1-2BB8DC48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620</Words>
  <Characters>3416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TRANSPARENCIA</cp:lastModifiedBy>
  <cp:revision>5</cp:revision>
  <cp:lastPrinted>2018-09-06T22:13:00Z</cp:lastPrinted>
  <dcterms:created xsi:type="dcterms:W3CDTF">2018-09-06T19:23:00Z</dcterms:created>
  <dcterms:modified xsi:type="dcterms:W3CDTF">2018-09-11T23:14:00Z</dcterms:modified>
</cp:coreProperties>
</file>